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C261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A7A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Минкомсвязи России N 74, Минстроя России N 114/пр от 29.02.2016</w:t>
            </w:r>
            <w:r>
              <w:rPr>
                <w:sz w:val="48"/>
                <w:szCs w:val="48"/>
              </w:rPr>
              <w:br/>
              <w:t>"Об утверждении состава, сроков и периодичности раз</w:t>
            </w:r>
            <w:r>
              <w:rPr>
                <w:sz w:val="48"/>
                <w:szCs w:val="48"/>
              </w:rPr>
              <w:t>мещения информации поставщиками информации в государственной информационной системе жилищно-коммунального хозяйства"</w:t>
            </w:r>
            <w:r>
              <w:rPr>
                <w:sz w:val="48"/>
                <w:szCs w:val="48"/>
              </w:rPr>
              <w:br/>
              <w:t>(Зарегистрировано в Минюсте России 30.05.2016 N 42350)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A7AD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A7A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A7ADA">
      <w:pPr>
        <w:pStyle w:val="ConsPlusNormal"/>
        <w:jc w:val="both"/>
        <w:outlineLvl w:val="0"/>
      </w:pPr>
    </w:p>
    <w:p w:rsidR="00000000" w:rsidRDefault="006A7ADA">
      <w:pPr>
        <w:pStyle w:val="ConsPlusNormal"/>
        <w:outlineLvl w:val="0"/>
      </w:pPr>
      <w:r>
        <w:t>Зарегистрировано в Минюсте России 30 мая 2016 г. N 42350</w:t>
      </w:r>
    </w:p>
    <w:p w:rsidR="00000000" w:rsidRDefault="006A7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6A7ADA">
      <w:pPr>
        <w:pStyle w:val="ConsPlusTitle"/>
        <w:jc w:val="center"/>
      </w:pPr>
      <w:r>
        <w:t>РОССИЙСКОЙ ФЕДЕРАЦИИ</w:t>
      </w:r>
    </w:p>
    <w:p w:rsidR="00000000" w:rsidRDefault="006A7ADA">
      <w:pPr>
        <w:pStyle w:val="ConsPlusTitle"/>
        <w:jc w:val="center"/>
      </w:pPr>
      <w:r>
        <w:t>N 74</w:t>
      </w:r>
    </w:p>
    <w:p w:rsidR="00000000" w:rsidRDefault="006A7ADA">
      <w:pPr>
        <w:pStyle w:val="ConsPlusTitle"/>
        <w:jc w:val="center"/>
      </w:pPr>
    </w:p>
    <w:p w:rsidR="00000000" w:rsidRDefault="006A7ADA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6A7ADA">
      <w:pPr>
        <w:pStyle w:val="ConsPlusTitle"/>
        <w:jc w:val="center"/>
      </w:pPr>
      <w:r>
        <w:t>ХОЗЯЙСТВА РОССИЙСКОЙ ФЕДЕРАЦИИ</w:t>
      </w:r>
    </w:p>
    <w:p w:rsidR="00000000" w:rsidRDefault="006A7ADA">
      <w:pPr>
        <w:pStyle w:val="ConsPlusTitle"/>
        <w:jc w:val="center"/>
      </w:pPr>
      <w:r>
        <w:t>N 114/пр</w:t>
      </w:r>
    </w:p>
    <w:p w:rsidR="00000000" w:rsidRDefault="006A7ADA">
      <w:pPr>
        <w:pStyle w:val="ConsPlusTitle"/>
        <w:jc w:val="center"/>
      </w:pPr>
    </w:p>
    <w:p w:rsidR="00000000" w:rsidRDefault="006A7ADA">
      <w:pPr>
        <w:pStyle w:val="ConsPlusTitle"/>
        <w:jc w:val="center"/>
      </w:pPr>
      <w:r>
        <w:t>ПРИКАЗ</w:t>
      </w:r>
    </w:p>
    <w:p w:rsidR="00000000" w:rsidRDefault="006A7ADA">
      <w:pPr>
        <w:pStyle w:val="ConsPlusTitle"/>
        <w:jc w:val="center"/>
      </w:pPr>
      <w:r>
        <w:t>от 29 февраля 2016 года</w:t>
      </w:r>
    </w:p>
    <w:p w:rsidR="00000000" w:rsidRDefault="006A7ADA">
      <w:pPr>
        <w:pStyle w:val="ConsPlusTitle"/>
        <w:jc w:val="center"/>
      </w:pPr>
    </w:p>
    <w:p w:rsidR="00000000" w:rsidRDefault="006A7ADA">
      <w:pPr>
        <w:pStyle w:val="ConsPlusTitle"/>
        <w:jc w:val="center"/>
      </w:pPr>
      <w:r>
        <w:t>ОБ УТВЕРЖДЕНИИ СОСТАВА, СРОКОВ И ПЕРИОДИЧНОСТИ</w:t>
      </w:r>
    </w:p>
    <w:p w:rsidR="00000000" w:rsidRDefault="006A7ADA">
      <w:pPr>
        <w:pStyle w:val="ConsPlusTitle"/>
        <w:jc w:val="center"/>
      </w:pPr>
      <w:r>
        <w:t>РАЗМЕЩЕНИЯ ИНФОРМАЦИИ ПОСТАВЩИКАМИ ИНФОРМАЦИИ</w:t>
      </w:r>
    </w:p>
    <w:p w:rsidR="00000000" w:rsidRDefault="006A7ADA">
      <w:pPr>
        <w:pStyle w:val="ConsPlusTitle"/>
        <w:jc w:val="center"/>
      </w:pPr>
      <w:r>
        <w:t>В ГОСУДАРСТВЕННОЙ ИНФОРМАЦИОННОЙ СИСТЕМЕ</w:t>
      </w:r>
    </w:p>
    <w:p w:rsidR="00000000" w:rsidRDefault="006A7ADA">
      <w:pPr>
        <w:pStyle w:val="ConsPlusTitle"/>
        <w:jc w:val="center"/>
      </w:pPr>
      <w:r>
        <w:t>ЖИЛИЩНО-КОММУНАЛЬНОГО ХОЗЯЙСТВА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 xml:space="preserve">В соответствии с </w:t>
      </w:r>
      <w:hyperlink r:id="rId8" w:tooltip="Федеральный закон от 21.07.2014 N 209-ФЗ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</w:t>
      </w:r>
      <w:r>
        <w:t xml:space="preserve">кон), </w:t>
      </w:r>
      <w:hyperlink r:id="rId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10.1 статьи</w:t>
        </w:r>
        <w:r>
          <w:rPr>
            <w:color w:val="0000FF"/>
          </w:rPr>
          <w:t xml:space="preserve"> 161</w:t>
        </w:r>
      </w:hyperlink>
      <w:r>
        <w:t xml:space="preserve">, </w:t>
      </w:r>
      <w:hyperlink r:id="rId1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1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12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5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6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</w:t>
        </w:r>
        <w:r>
          <w:rPr>
            <w:color w:val="0000FF"/>
          </w:rPr>
          <w:t>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</w:t>
      </w:r>
      <w:r>
        <w:t xml:space="preserve">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</w:t>
      </w:r>
      <w:r>
        <w:t>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</w:t>
      </w:r>
      <w:r>
        <w:t xml:space="preserve"> ст. 6208; N 48, ст. 6724; 2016, N 1, ст. 19, 24; N 5, ст. 559) приказываем:</w:t>
      </w:r>
    </w:p>
    <w:p w:rsidR="00000000" w:rsidRDefault="006A7AD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64" w:tooltip="СОСТАВ, СРОКИ И ПЕРИОДИЧНОСТЬ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</w:t>
      </w:r>
      <w:r>
        <w:t>ормационной системе жилищно-коммунального хозяйства (далее - Состав информации).</w:t>
      </w:r>
    </w:p>
    <w:p w:rsidR="00000000" w:rsidRDefault="006A7ADA">
      <w:pPr>
        <w:pStyle w:val="ConsPlusNormal"/>
        <w:ind w:firstLine="540"/>
        <w:jc w:val="both"/>
      </w:pPr>
      <w:r>
        <w:t>2. Установить, что:</w:t>
      </w:r>
    </w:p>
    <w:p w:rsidR="00000000" w:rsidRDefault="006A7ADA">
      <w:pPr>
        <w:pStyle w:val="ConsPlusNormal"/>
        <w:ind w:firstLine="540"/>
        <w:jc w:val="both"/>
      </w:pPr>
      <w:r>
        <w:t xml:space="preserve">1) </w:t>
      </w:r>
      <w:hyperlink r:id="rId17" w:tooltip="Приказ Минкомсвязи России N 311, Минстроя России N 612/пр от 24.08.2015 &quot;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&quot; (Зарегистрировано в Минюсте России 23.12.2015 N 40196){КонсультантПлюс}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</w:t>
      </w:r>
      <w:r>
        <w:t>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</w:t>
      </w:r>
      <w:r>
        <w:t>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</w:t>
      </w:r>
      <w:r>
        <w:t xml:space="preserve">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</w:t>
      </w:r>
      <w:r>
        <w:t>и сделок с ним" (зарегистрирован Министерством юстиции Российской Федерации 23 декабря 2015 г., регистрационный N 40196);</w:t>
      </w:r>
    </w:p>
    <w:p w:rsidR="00000000" w:rsidRDefault="006A7ADA">
      <w:pPr>
        <w:pStyle w:val="ConsPlusNormal"/>
        <w:ind w:firstLine="540"/>
        <w:jc w:val="both"/>
      </w:pPr>
      <w:r>
        <w:t xml:space="preserve">2) </w:t>
      </w:r>
      <w:hyperlink r:id="rId18" w:tooltip="Приказ Минкомсвязи России N 18, Минстроя России N 34/пр от 28.01.2016 &quot;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&quot; (Зарегистрировано в Минюсте России 18.02.2016 N 41136){КонсультантПлюс}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</w:t>
      </w:r>
      <w:r>
        <w:t>помещениях по месту пребывания и по месту жительства граждан федеральным органом исполнительной власти, реализующим государственную политику в сфере миграции и осуществляющим правоприменительные функции, функции по контролю, надзору и оказанию государствен</w:t>
      </w:r>
      <w:r>
        <w:t>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</w:t>
      </w:r>
      <w:r>
        <w:t xml:space="preserve">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</w:t>
      </w:r>
      <w:r>
        <w:t>N 41136);</w:t>
      </w:r>
    </w:p>
    <w:p w:rsidR="00000000" w:rsidRDefault="006A7ADA">
      <w:pPr>
        <w:pStyle w:val="ConsPlusNormal"/>
        <w:ind w:firstLine="540"/>
        <w:jc w:val="both"/>
      </w:pPr>
      <w:r>
        <w:lastRenderedPageBreak/>
        <w:t xml:space="preserve">3) </w:t>
      </w:r>
      <w:hyperlink r:id="rId19" w:tooltip="Приказ Минкомсвязи России N 455, Минстроя России N 825/пр от 17.11.2015 &quot;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&quot; (Зарегистрировано в Минюсте России 24.12.2015 N 40216){КонсультантПлюс}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</w:t>
      </w:r>
      <w:r>
        <w:t>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</w:t>
      </w:r>
      <w:r>
        <w:t>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</w:t>
      </w:r>
      <w:r>
        <w:t>стрирован Министерством юстиции Российской Федерации 24 декабря 2015 г., регистрационный N 40216) (далее - Приказ N 455/825/пр);</w:t>
      </w:r>
    </w:p>
    <w:p w:rsidR="00000000" w:rsidRDefault="006A7ADA">
      <w:pPr>
        <w:pStyle w:val="ConsPlusNormal"/>
        <w:ind w:firstLine="540"/>
        <w:jc w:val="both"/>
      </w:pPr>
      <w:r>
        <w:t xml:space="preserve">4) </w:t>
      </w:r>
      <w:hyperlink r:id="rId20" w:tooltip="Приказ Минкомсвязи России N 455, Минстроя России N 825/пр от 17.11.2015 &quot;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&quot; (Зарегистрировано в Минюсте России 24.12.2015 N 40216){КонсультантПлюс}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21" w:tooltip="Федеральный закон от 21.07.2014 N 209-ФЗ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</w:t>
      </w:r>
      <w:r>
        <w:t>ены Приказом N 455/825/пр;</w:t>
      </w:r>
    </w:p>
    <w:p w:rsidR="00000000" w:rsidRDefault="006A7ADA">
      <w:pPr>
        <w:pStyle w:val="ConsPlusNormal"/>
        <w:ind w:firstLine="540"/>
        <w:jc w:val="both"/>
      </w:pPr>
      <w:r>
        <w:t xml:space="preserve">5) </w:t>
      </w:r>
      <w:hyperlink r:id="rId22" w:tooltip="Приказ Минкомсвязи России N 368, Минстроя России N 691/пр от 29.09.2015 &quot;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&quot; (Зарегистрировано в Минюсте России 24.12.2015 N 40215){КонсультантПлюс}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частями 1</w:t>
        </w:r>
      </w:hyperlink>
      <w:r>
        <w:t xml:space="preserve"> и </w:t>
      </w:r>
      <w:hyperlink r:id="rId2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</w:t>
      </w:r>
      <w:r>
        <w:t>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</w:t>
      </w:r>
      <w:r>
        <w:t>озяйства" (зарегистрирован Министерством юстиции Российской Федерации 24 декабря 2015 г., регистрационный N 40215);</w:t>
      </w:r>
    </w:p>
    <w:p w:rsidR="00000000" w:rsidRDefault="006A7ADA">
      <w:pPr>
        <w:pStyle w:val="ConsPlusNormal"/>
        <w:ind w:firstLine="540"/>
        <w:jc w:val="both"/>
      </w:pPr>
      <w:r>
        <w:t>6) состав, сроки и периодичность размещения в системе Фондом содействия реформированию жилищно-коммунального хозяйства информации о предоста</w:t>
      </w:r>
      <w:r>
        <w:t xml:space="preserve">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</w:t>
      </w:r>
      <w:r>
        <w:t xml:space="preserve">выполнении условий предоставления такой финансовой поддержки в соответствии с </w:t>
      </w:r>
      <w:hyperlink r:id="rId25" w:tooltip="Федеральный закон от 21.07.2014 N 209-ФЗ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жилищно-коммунального хозяйства;</w:t>
      </w:r>
    </w:p>
    <w:p w:rsidR="00000000" w:rsidRDefault="006A7ADA">
      <w:pPr>
        <w:pStyle w:val="ConsPlusNormal"/>
        <w:ind w:firstLine="540"/>
        <w:jc w:val="both"/>
      </w:pPr>
      <w:r>
        <w:t xml:space="preserve">7) в случае, если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</w:t>
      </w:r>
      <w:r>
        <w:t>есении изменений, дополнений в соответствующие договоры, а также об их прекращении или расторжении;</w:t>
      </w:r>
    </w:p>
    <w:p w:rsidR="00000000" w:rsidRDefault="006A7ADA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информации, ра</w:t>
      </w:r>
      <w:r>
        <w:t xml:space="preserve">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</w:t>
      </w:r>
      <w:r>
        <w:t>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000000" w:rsidRDefault="006A7ADA">
      <w:pPr>
        <w:pStyle w:val="ConsPlusNormal"/>
        <w:ind w:firstLine="540"/>
        <w:jc w:val="both"/>
      </w:pPr>
      <w:r>
        <w:t>9) при размещении в системе информации поставщиком</w:t>
      </w:r>
      <w:r>
        <w:t xml:space="preserve">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информация в отношении каждого лица, работы, услуги, о</w:t>
      </w:r>
      <w:r>
        <w:t>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000000" w:rsidRDefault="006A7ADA">
      <w:pPr>
        <w:pStyle w:val="ConsPlusNormal"/>
        <w:ind w:firstLine="540"/>
        <w:jc w:val="both"/>
      </w:pPr>
      <w:r>
        <w:t>10) при размещении информации в системе поставщики информации должны использовать сведения, содержащиеся в системе</w:t>
      </w:r>
      <w:r>
        <w:t xml:space="preserve">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</w:t>
      </w:r>
      <w:r>
        <w:t xml:space="preserve">ме информацию, предусмотренную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000000" w:rsidRDefault="006A7ADA">
      <w:pPr>
        <w:pStyle w:val="ConsPlusNormal"/>
        <w:ind w:firstLine="540"/>
        <w:jc w:val="both"/>
      </w:pPr>
      <w:bookmarkStart w:id="1" w:name="Par33"/>
      <w:bookmarkEnd w:id="1"/>
      <w:r>
        <w:t xml:space="preserve">11) до </w:t>
      </w:r>
      <w:r>
        <w:t xml:space="preserve">1 января 2018 года информация, предусмотренная </w:t>
      </w:r>
      <w:hyperlink w:anchor="Par531" w:tooltip="4.6.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ar575" w:tooltip="4.7.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</w:t>
      </w:r>
      <w:r>
        <w:t xml:space="preserve">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6" w:tooltip="Приказ Минстроя России от 16.04.2015 N 285/пр &quot;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&quot; (вместе с &quot;Порядком предоставления информации для осуществления мониторинга использования жилищного фонда и обеспечения его сохранности&quot;) (Зарегистрировано в Минюсте России 28.05.2015 N 37414){КонсультантПлюс}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</w:t>
      </w:r>
      <w:r>
        <w:t xml:space="preserve">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</w:t>
      </w:r>
      <w:r>
        <w:lastRenderedPageBreak/>
        <w:t>2015 г., регистрационный N 37414);</w:t>
      </w:r>
    </w:p>
    <w:p w:rsidR="00000000" w:rsidRDefault="006A7ADA">
      <w:pPr>
        <w:pStyle w:val="ConsPlusNormal"/>
        <w:ind w:firstLine="540"/>
        <w:jc w:val="both"/>
      </w:pPr>
      <w:r>
        <w:t>12) персональные данные, пред</w:t>
      </w:r>
      <w:r>
        <w:t xml:space="preserve">усмотренные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000000" w:rsidRDefault="006A7ADA">
      <w:pPr>
        <w:pStyle w:val="ConsPlusNormal"/>
        <w:ind w:firstLine="540"/>
        <w:jc w:val="both"/>
      </w:pPr>
      <w:bookmarkStart w:id="2" w:name="Par35"/>
      <w:bookmarkEnd w:id="2"/>
      <w:r>
        <w:t xml:space="preserve">13) </w:t>
      </w:r>
      <w:hyperlink w:anchor="Par3472" w:tooltip="2.1.18.1." w:history="1">
        <w:r>
          <w:rPr>
            <w:color w:val="0000FF"/>
          </w:rPr>
          <w:t>пункт 2.1.18.1 раздела</w:t>
        </w:r>
        <w:r>
          <w:rPr>
            <w:color w:val="0000FF"/>
          </w:rPr>
          <w:t xml:space="preserve"> 8</w:t>
        </w:r>
      </w:hyperlink>
      <w:r>
        <w:t xml:space="preserve">, </w:t>
      </w:r>
      <w:hyperlink w:anchor="Par5419" w:tooltip="12.2.1.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ar5732" w:tooltip="14.1.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ar6208" w:tooltip="4.1.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000000" w:rsidRDefault="006A7ADA">
      <w:pPr>
        <w:pStyle w:val="ConsPlusNormal"/>
        <w:ind w:firstLine="540"/>
        <w:jc w:val="both"/>
      </w:pPr>
      <w:bookmarkStart w:id="3" w:name="Par36"/>
      <w:bookmarkEnd w:id="3"/>
      <w:r>
        <w:t xml:space="preserve">14) </w:t>
      </w:r>
      <w:hyperlink w:anchor="Par3475" w:tooltip="2.1.18.2.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ar3655" w:tooltip="3.1.14.3.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ar5233" w:tooltip="5.1.14.3.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ar5422" w:tooltip="12.2.2." w:history="1">
        <w:r>
          <w:rPr>
            <w:color w:val="0000FF"/>
          </w:rPr>
          <w:t>12.2.2</w:t>
        </w:r>
      </w:hyperlink>
      <w:r>
        <w:t xml:space="preserve">, </w:t>
      </w:r>
      <w:hyperlink w:anchor="Par5735" w:tooltip="14.2.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ar6211" w:tooltip="4.2.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000000" w:rsidRDefault="006A7ADA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ar64" w:tooltip="СОСТАВ, СРОКИ И ПЕРИОДИЧНОСТЬ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</w:t>
      </w:r>
      <w:r>
        <w:t>ормации не позднее 1 января 2017 года.</w:t>
      </w:r>
    </w:p>
    <w:p w:rsidR="00000000" w:rsidRDefault="006A7ADA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000000" w:rsidRDefault="006A7ADA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</w:t>
      </w:r>
      <w:r>
        <w:t>дерации.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right"/>
      </w:pPr>
      <w:r>
        <w:t>Министр связи</w:t>
      </w:r>
    </w:p>
    <w:p w:rsidR="00000000" w:rsidRDefault="006A7ADA">
      <w:pPr>
        <w:pStyle w:val="ConsPlusNormal"/>
        <w:jc w:val="right"/>
      </w:pPr>
      <w:r>
        <w:t>и массовых коммуникаций</w:t>
      </w:r>
    </w:p>
    <w:p w:rsidR="00000000" w:rsidRDefault="006A7ADA">
      <w:pPr>
        <w:pStyle w:val="ConsPlusNormal"/>
        <w:jc w:val="right"/>
      </w:pPr>
      <w:r>
        <w:t>Российской Федерации</w:t>
      </w:r>
    </w:p>
    <w:p w:rsidR="00000000" w:rsidRDefault="006A7ADA">
      <w:pPr>
        <w:pStyle w:val="ConsPlusNormal"/>
        <w:jc w:val="right"/>
      </w:pPr>
      <w:r>
        <w:t>Н.А.НИКИФОРОВ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right"/>
      </w:pPr>
      <w:r>
        <w:t>Министр строительства</w:t>
      </w:r>
    </w:p>
    <w:p w:rsidR="00000000" w:rsidRDefault="006A7ADA">
      <w:pPr>
        <w:pStyle w:val="ConsPlusNormal"/>
        <w:jc w:val="right"/>
      </w:pPr>
      <w:r>
        <w:t>и жилищно-коммунального хозяйства</w:t>
      </w:r>
    </w:p>
    <w:p w:rsidR="00000000" w:rsidRDefault="006A7ADA">
      <w:pPr>
        <w:pStyle w:val="ConsPlusNormal"/>
        <w:jc w:val="right"/>
      </w:pPr>
      <w:r>
        <w:t>Российской Федерации</w:t>
      </w:r>
    </w:p>
    <w:p w:rsidR="00000000" w:rsidRDefault="006A7ADA">
      <w:pPr>
        <w:pStyle w:val="ConsPlusNormal"/>
        <w:jc w:val="right"/>
      </w:pPr>
      <w:r>
        <w:t>М.А.МЕНЬ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right"/>
        <w:outlineLvl w:val="0"/>
      </w:pPr>
      <w:r>
        <w:t>Утверждены</w:t>
      </w:r>
    </w:p>
    <w:p w:rsidR="00000000" w:rsidRDefault="006A7ADA">
      <w:pPr>
        <w:pStyle w:val="ConsPlusNormal"/>
        <w:jc w:val="right"/>
      </w:pPr>
      <w:r>
        <w:t>приказом Министерства связи</w:t>
      </w:r>
    </w:p>
    <w:p w:rsidR="00000000" w:rsidRDefault="006A7ADA">
      <w:pPr>
        <w:pStyle w:val="ConsPlusNormal"/>
        <w:jc w:val="right"/>
      </w:pPr>
      <w:r>
        <w:t>и массовых коммуникаций</w:t>
      </w:r>
    </w:p>
    <w:p w:rsidR="00000000" w:rsidRDefault="006A7ADA">
      <w:pPr>
        <w:pStyle w:val="ConsPlusNormal"/>
        <w:jc w:val="right"/>
      </w:pPr>
      <w:r>
        <w:t>Российской Федерации</w:t>
      </w:r>
    </w:p>
    <w:p w:rsidR="00000000" w:rsidRDefault="006A7ADA">
      <w:pPr>
        <w:pStyle w:val="ConsPlusNormal"/>
        <w:jc w:val="right"/>
      </w:pPr>
      <w:r>
        <w:t>и Министерства строительства</w:t>
      </w:r>
    </w:p>
    <w:p w:rsidR="00000000" w:rsidRDefault="006A7ADA">
      <w:pPr>
        <w:pStyle w:val="ConsPlusNormal"/>
        <w:jc w:val="right"/>
      </w:pPr>
      <w:r>
        <w:t>и жилищно-коммунального хозяйства</w:t>
      </w:r>
    </w:p>
    <w:p w:rsidR="00000000" w:rsidRDefault="006A7ADA">
      <w:pPr>
        <w:pStyle w:val="ConsPlusNormal"/>
        <w:jc w:val="right"/>
      </w:pPr>
      <w:r>
        <w:t>Российской Федерации</w:t>
      </w:r>
    </w:p>
    <w:p w:rsidR="00000000" w:rsidRDefault="006A7ADA">
      <w:pPr>
        <w:pStyle w:val="ConsPlusNormal"/>
        <w:jc w:val="right"/>
      </w:pPr>
      <w:r>
        <w:t>от 29.02.2016 N 74/114/пр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Title"/>
        <w:jc w:val="center"/>
      </w:pPr>
      <w:bookmarkStart w:id="4" w:name="Par64"/>
      <w:bookmarkEnd w:id="4"/>
      <w:r>
        <w:t>СОСТАВ, СРОКИ И ПЕРИОДИЧНОСТЬ</w:t>
      </w:r>
    </w:p>
    <w:p w:rsidR="00000000" w:rsidRDefault="006A7ADA">
      <w:pPr>
        <w:pStyle w:val="ConsPlusTitle"/>
        <w:jc w:val="center"/>
      </w:pPr>
      <w:r>
        <w:t>РАЗМЕЩЕНИЯ ИНФОРМАЦИИ ПОСТАВЩИКАМИ ИНФОРМАЦИИ</w:t>
      </w:r>
    </w:p>
    <w:p w:rsidR="00000000" w:rsidRDefault="006A7ADA">
      <w:pPr>
        <w:pStyle w:val="ConsPlusTitle"/>
        <w:jc w:val="center"/>
      </w:pPr>
      <w:r>
        <w:t>В ГОСУДАРСТВЕННОЙ ИНФОРМАЦИОННОЙ СИСТЕ</w:t>
      </w:r>
      <w:r>
        <w:t>МЕ</w:t>
      </w:r>
    </w:p>
    <w:p w:rsidR="00000000" w:rsidRDefault="006A7ADA">
      <w:pPr>
        <w:pStyle w:val="ConsPlusTitle"/>
        <w:jc w:val="center"/>
      </w:pPr>
      <w:r>
        <w:t>ЖИЛИЩНО-КОММУНАЛЬНОГО ХОЗЯЙСТВА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 xml:space="preserve">Раздел 1. Информация, подлежащая размещению в системе </w:t>
      </w:r>
      <w:hyperlink w:anchor="Par7234" w:tooltip="&lt;1&gt; Система - государственная информационная система жилищно-коммунального хозяйства;" w:history="1">
        <w:r>
          <w:rPr>
            <w:color w:val="0000FF"/>
          </w:rPr>
          <w:t>&lt;1&gt;</w:t>
        </w:r>
      </w:hyperlink>
    </w:p>
    <w:p w:rsidR="00000000" w:rsidRDefault="006A7ADA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000000" w:rsidRDefault="006A7ADA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000000" w:rsidRDefault="006A7ADA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000000" w:rsidRDefault="006A7ADA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000000" w:rsidRDefault="006A7ADA">
      <w:pPr>
        <w:pStyle w:val="ConsPlusNormal"/>
        <w:jc w:val="center"/>
      </w:pPr>
      <w:r>
        <w:t>Федерации на размещение в системе ин</w:t>
      </w:r>
      <w:r>
        <w:t>формации о наделенных</w:t>
      </w:r>
    </w:p>
    <w:p w:rsidR="00000000" w:rsidRDefault="006A7ADA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000000" w:rsidRDefault="006A7ADA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000000" w:rsidRDefault="006A7ADA">
      <w:pPr>
        <w:pStyle w:val="ConsPlusNormal"/>
        <w:jc w:val="center"/>
      </w:pPr>
      <w:r>
        <w:t>и органах местного самоуправления на территории</w:t>
      </w:r>
    </w:p>
    <w:p w:rsidR="00000000" w:rsidRDefault="006A7ADA">
      <w:pPr>
        <w:pStyle w:val="ConsPlusNormal"/>
        <w:jc w:val="center"/>
      </w:pPr>
      <w:r>
        <w:t>субъектов Российской Федерации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 xml:space="preserve">Сроки и </w:t>
            </w:r>
            <w:r>
              <w:t>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bookmarkStart w:id="5" w:name="Par83"/>
            <w:bookmarkEnd w:id="5"/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ar7235" w:tooltip="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..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</w:t>
            </w:r>
            <w:r>
              <w:t xml:space="preserve">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</w:t>
            </w:r>
            <w:r>
              <w:t>субъекта Российской Федерации полномочиями на размещение информации, указанной в настоящем разделе,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</w:t>
            </w:r>
            <w:hyperlink w:anchor="Par7236" w:tooltip="&lt;3&gt; ОГРН - основной государственный регистрационный номер юридического лица;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ar7237" w:tooltip="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2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ar7238" w:tooltip="&lt;5&gt; ОКТМО - Общероссийский классификатор территорий муниципальных образований;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000000" w:rsidRDefault="006A7ADA">
      <w:pPr>
        <w:pStyle w:val="ConsPlusNormal"/>
        <w:jc w:val="center"/>
      </w:pPr>
      <w:r>
        <w:t>в системе органами государственной власти субъектов</w:t>
      </w:r>
    </w:p>
    <w:p w:rsidR="00000000" w:rsidRDefault="006A7ADA">
      <w:pPr>
        <w:pStyle w:val="ConsPlusNormal"/>
        <w:jc w:val="center"/>
      </w:pPr>
      <w:r>
        <w:t>Ро</w:t>
      </w:r>
      <w:r>
        <w:t>ссийской Федерации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ar83" w:tooltip="1.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</w:t>
            </w:r>
            <w:r>
              <w:t>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</w:t>
            </w:r>
            <w:r>
              <w:t>гана исполнительной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ar7239" w:tooltip="&lt;6&gt; Сеть &quot;Интернет&quot; - информационно-телекоммуникационная сеть;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ar7240" w:tooltip="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норматива потребления коммунальн</w:t>
            </w:r>
            <w:r>
              <w:t>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2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</w:t>
            </w:r>
            <w:r>
              <w:t>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</w:t>
            </w:r>
            <w:r>
              <w:t>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ar7241" w:tooltip="&lt;8&gt; Субсидии - предоставляемые гражданам субсидии на оплату жилого помещения и коммунальных услуг;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</w:t>
            </w:r>
            <w:r>
              <w:t xml:space="preserve">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</w:t>
            </w:r>
            <w:r>
              <w:lastRenderedPageBreak/>
              <w:t xml:space="preserve">также особенности предоставления субсидий </w:t>
            </w:r>
            <w:r>
              <w:t>отдельным категориям граждан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порядке</w:t>
            </w:r>
            <w:r>
              <w:t xml:space="preserve"> предоставления компенсаций </w:t>
            </w:r>
            <w:hyperlink w:anchor="Par7242" w:tooltip="&lt;9&gt; Компенсации - предоставляемые гражданам компенсации расходов на оплату жилого помещения и коммунальных услуг;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</w:t>
            </w:r>
            <w:r>
              <w:t xml:space="preserve">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</w:t>
            </w:r>
            <w:r>
              <w:t>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ar7243" w:tooltip="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</w:t>
            </w:r>
            <w:r>
              <w:t>рждении (изменении) регионального стандарта нормативной площади жилого помещения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</w:t>
            </w:r>
            <w:r>
              <w:t>онального стандарта стоимости жилищно-коммунальных услуг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Единицы измерения региональных стандартов </w:t>
            </w:r>
            <w:r>
              <w:lastRenderedPageBreak/>
              <w:t>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2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</w:t>
            </w:r>
            <w:r>
              <w:t>ных услуг в совокупном доходе семьи: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</w:t>
            </w:r>
            <w:r>
              <w:t>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</w:t>
            </w:r>
            <w:r>
              <w:t>мативные правовые акты субъектов Российской 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но</w:t>
            </w:r>
            <w:r>
              <w:t>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</w:t>
            </w:r>
            <w:r>
              <w:t>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</w:t>
            </w:r>
            <w:r>
              <w:t>бъекте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</w:t>
            </w:r>
            <w:r>
              <w:t>инимумов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3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</w:t>
            </w:r>
            <w:r>
              <w:t xml:space="preserve">азований в </w:t>
            </w:r>
            <w:r>
              <w:lastRenderedPageBreak/>
              <w:t>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</w:t>
            </w:r>
            <w:r>
              <w:t>ъектов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4"/>
            </w:pPr>
            <w:r>
              <w:t>3.7.1.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</w:t>
            </w:r>
            <w:r>
              <w:t>иостановлении, возобновлении или окончании предоставления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СНИЛС </w:t>
            </w:r>
            <w:hyperlink w:anchor="Par7244" w:tooltip="&lt;11&gt; СНИЛС - страховой номер индивидуального лицевого счета, содержащийся в страховом свидетельстве обязательного пенсионного страхования;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членов семьи, проживающих</w:t>
            </w:r>
            <w:r>
              <w:t xml:space="preserve"> совместно с лицом,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</w:t>
            </w:r>
            <w:r>
              <w:t xml:space="preserve"> дня принятия (изменения) решения о предоставлении, приостановлении, возобновлении или окончании </w:t>
            </w:r>
            <w:r>
              <w:lastRenderedPageBreak/>
              <w:t>предоставления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3.7.2.3.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</w:t>
            </w:r>
            <w:r>
              <w:t>я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</w:t>
            </w:r>
            <w:r>
              <w:t>ставления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н</w:t>
            </w:r>
            <w:r>
              <w:t>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Единицы измерения льготного тарифа на жилищно-коммунальные у</w:t>
            </w:r>
            <w:r>
              <w:t>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</w:t>
            </w:r>
            <w:r>
              <w:t>о ремонта общего имущества в 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</w:t>
            </w:r>
            <w:r>
              <w:t>нальных программ и планов: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</w:t>
            </w:r>
            <w:r>
              <w:t>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</w:t>
            </w:r>
            <w:r>
              <w:t>в,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</w:t>
            </w:r>
            <w:r>
              <w:t>х домов: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</w:t>
            </w:r>
            <w:r>
              <w:t>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финансир</w:t>
            </w:r>
            <w:r>
              <w:t>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ar7245" w:tooltip="&lt;12&gt; Фонд - Фонд содействия реформированию жилищно-коммунального хозяйства;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4.1.4.7.2.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ar7246" w:tooltip="&lt;13&gt; Товарищество - товарищество собственников жилья;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ar7247" w:tooltip="&lt;14&gt; Кооператив - жилищный, жилищно-строительный кооператив или иной специализированный потребительский кооператив;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</w:t>
            </w:r>
            <w:r>
              <w:t>роведению капитального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фактическом выполнении работ (оказан</w:t>
            </w:r>
            <w:r>
              <w:t>ии услуг) по капитальному ремонту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программах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субъекта Росси</w:t>
            </w:r>
            <w:r>
              <w:t xml:space="preserve">йской </w:t>
            </w:r>
            <w:r>
              <w:lastRenderedPageBreak/>
              <w:t>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нормативного правового акта об утверждении (изменении) региональной програм</w:t>
            </w:r>
            <w:r>
              <w:t>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</w:t>
            </w:r>
            <w:r>
              <w:t>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Плановый период проведения капитального ремонта общего им</w:t>
            </w:r>
            <w:r>
              <w:t>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</w:t>
            </w:r>
            <w:r>
              <w:t xml:space="preserve">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</w:t>
            </w:r>
            <w:r>
              <w:t>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</w:t>
            </w:r>
            <w:r>
              <w:t>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</w:t>
            </w:r>
            <w:r>
              <w:t>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5" w:tooltip="Приказ Росстата от 19.09.2014 N 572 (с изм. от 15.08.2016) &quot;Об утверждении статистического инструментария для организации федерального статистического наблюдения за жилищным фондом, работой жилищно-коммунальных организаций в условиях реформы и внесении изменений в приложения N 9 и N 14, утвержденные приказом Росстата от 4 сентября 2014 г. N 548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</w:t>
            </w:r>
            <w:r>
              <w:t xml:space="preserve">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6" w:tooltip="Приказ Росстата от 19.09.2014 N 572 (с изм. от 15.08.2016) &quot;Об утверждении статистического инструментария для организации федерального статистического наблюдения за жилищным фондом, работой жилищно-коммунальных организаций в условиях реформы и внесении изменений в приложения N 9 и N 14, утвержденные приказом Росстата от 4 сентября 2014 г. N 548&quot;{КонсультантПлюс}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Финансирование региональной программы капитальн</w:t>
            </w:r>
            <w:r>
              <w:t>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</w:t>
            </w:r>
            <w:r>
              <w:t>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 взносов собст</w:t>
            </w:r>
            <w:r>
              <w:t xml:space="preserve">венников помещений в многоквартирных домах, которые региональный оператор капитального ремонта </w:t>
            </w:r>
            <w:hyperlink w:anchor="Par7248" w:tooltip="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 бюджета субъекта Российской Федерац</w:t>
            </w:r>
            <w:r>
              <w:t>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</w:t>
            </w:r>
            <w:r>
              <w:t>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</w:t>
            </w:r>
            <w:r>
              <w:t>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</w:t>
            </w:r>
            <w:r>
              <w:t>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</w:t>
            </w:r>
            <w:r>
              <w:t>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</w:t>
            </w:r>
            <w:r>
              <w:t>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</w:t>
            </w:r>
            <w:r>
              <w:t>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</w:t>
            </w:r>
            <w:r>
              <w:t>ионального оператора в текущем году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жилых и нежилых помещений, собственники кото</w:t>
            </w:r>
            <w:r>
              <w:t>рых производят уплату взносов на капитальный ремонт: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</w:t>
            </w:r>
            <w:r>
              <w:t>.5.2.16.2.3.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4.5.2.16.3.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</w:t>
            </w: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средств, предусмотренных в бюджете субъекта Российской Федерации на уплату 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средств (размер), предусмотренных в местных</w:t>
            </w:r>
            <w:r>
              <w:t xml:space="preserve">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</w:t>
            </w:r>
            <w:r>
              <w:t>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подде</w:t>
            </w:r>
            <w:r>
              <w:t>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4.5.3.5.4.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ar33" w:tooltip="11) до 1 января 2018 года информация, предусмотренная пунктами 4.6 и 4.7 раздела 2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&quot;Реформа ЖКХ&quot;, работа которой обеспечивается в соответствии с приказом Минстроя России от 16 апреля 2015 г. N 285/пр &quot;Об утверждении перечня показателей мониторинга использования жилищного фонда и обеспечения его сохранности, а...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bookmarkStart w:id="6" w:name="Par531"/>
            <w:bookmarkEnd w:id="6"/>
            <w:r>
              <w:t>4.6.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</w:t>
            </w:r>
            <w:r>
              <w:t>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</w:t>
            </w:r>
            <w:r>
              <w:t xml:space="preserve"> из аварийного жилищного фонда: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</w:t>
            </w:r>
            <w:r>
              <w:t>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4.6.3.8.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4.6.3.9.</w:t>
            </w: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bookmarkStart w:id="7" w:name="Par575"/>
            <w:bookmarkEnd w:id="7"/>
            <w:r>
              <w:t>4.7.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</w:t>
            </w:r>
            <w:r>
              <w:t>альной адресной программы по переселению граждан из аварийного жилищного фонда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фактического окончани</w:t>
            </w:r>
            <w:r>
              <w:t>я переселения граждан из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Число жителей, фактически переселенных из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расселенны</w:t>
            </w:r>
            <w:r>
              <w:t>х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4.7.2.7.4.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</w:t>
            </w:r>
            <w:r>
              <w:t>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(ОГРНИП </w:t>
            </w:r>
            <w:hyperlink w:anchor="Par7249" w:tooltip="&lt;16&gt; ОГРНИП - основной государственный регистрационный номер индивидуального предпринимателя;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региональной прогр</w:t>
            </w:r>
            <w:r>
              <w:t>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этапа (мероприятия) региональной программы по</w:t>
            </w:r>
            <w:r>
              <w:t xml:space="preserve">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4.8.6.1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4.8.6.4.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планируемых показателях реализации региональной программы по модернизации </w:t>
            </w:r>
            <w:r>
              <w:t>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</w:t>
            </w:r>
            <w:r>
              <w:t>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местных бюджето</w:t>
            </w:r>
            <w:r>
              <w:t>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4.9.3.3.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</w:t>
            </w:r>
            <w:r>
              <w:t>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</w:t>
            </w:r>
            <w:r>
              <w:t>тов Российской Федерации минимальных размерах фонда капитального ремонта общего имущества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н</w:t>
            </w:r>
            <w:r>
              <w:t>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нормативного правового а</w:t>
            </w:r>
            <w:r>
              <w:t>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</w:t>
            </w:r>
            <w:r>
              <w:t>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4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</w:t>
            </w:r>
            <w:r>
              <w:t>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Параметры (критерии)</w:t>
            </w:r>
            <w:r>
              <w:t xml:space="preserve">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</w:t>
            </w:r>
            <w:r>
              <w:t>са на капитальный ремонт общего имущества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Нормативные правовые акты органов государственной власти субъектов Российской Федерации об утверждении (изменении) </w:t>
            </w:r>
            <w:r>
              <w:lastRenderedPageBreak/>
              <w:t>минимального размера в</w:t>
            </w:r>
            <w:r>
              <w:t>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минимального размера взноса на капитальный ремонт общего имущества в многокварти</w:t>
            </w:r>
            <w:r>
              <w:t>рном доме,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5.2.1.1.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утра</w:t>
            </w:r>
            <w:r>
              <w:t>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4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</w:t>
            </w:r>
            <w:r>
              <w:t>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</w:t>
            </w:r>
            <w:r>
              <w:t>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4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</w:t>
            </w:r>
            <w:r>
              <w:t>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Паспорта готовности к отопительному сезону (периоду) муни</w:t>
            </w:r>
            <w:r>
              <w:t>ципального образования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</w:t>
            </w:r>
            <w:r>
              <w:t>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</w:t>
            </w:r>
            <w:r>
              <w:t>а коммунальные услуги в муниципальных образованиях: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</w:t>
            </w:r>
            <w:r>
              <w:t xml:space="preserve">изиты (дата, номер, наименование) нормативных правовых актов Правительства Российской Федерации об утверждении </w:t>
            </w:r>
            <w:r>
              <w:lastRenderedPageBreak/>
              <w:t>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</w:t>
            </w:r>
            <w:r>
              <w:t xml:space="preserve">15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индексов изменения размера платы, вносимой гражданами за коммунальные услуги, в среднем по субъектам Российской Федерации, нормативного правового акта о внесен</w:t>
            </w:r>
            <w:r>
              <w:t>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</w:t>
            </w:r>
            <w:r>
              <w:t>, по субъекту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</w:t>
            </w:r>
            <w:r>
              <w:t>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</w:t>
            </w:r>
            <w:r>
              <w:t>ми за коммунальные услуги в муниципальных образованиях: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</w:t>
            </w:r>
            <w:r>
              <w:t>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услуги: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4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периода действия предельного</w:t>
            </w:r>
            <w:r>
              <w:t xml:space="preserve"> </w:t>
            </w:r>
            <w:r>
              <w:lastRenderedPageBreak/>
              <w:t>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Параметры (критер</w:t>
            </w:r>
            <w:r>
              <w:t>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согласовании (об отказе в согласовании) представительными органами муниципальных образований (в городах федер</w:t>
            </w:r>
            <w:r>
              <w:t>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исполнительного органа власти субъекта Российской Феде</w:t>
            </w:r>
            <w:r>
              <w:t>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</w:t>
            </w:r>
            <w:r>
              <w:t>нения по субъекту Российской Федерации: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субъекта Российской Федераци</w:t>
            </w:r>
            <w:r>
              <w:t>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</w:t>
            </w:r>
            <w:r>
              <w:t>ия размера платы, вносимой гражданами за коммунальные услуги в муниципальном образовании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7.2.2.6.1.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</w:t>
            </w:r>
            <w:r>
              <w:t>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</w:t>
            </w:r>
            <w:r>
              <w:t xml:space="preserve">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</w:t>
            </w:r>
            <w:r>
              <w:t>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Акты органов государственной власти субъекта Российской Федерац</w:t>
            </w:r>
            <w:r>
              <w:t xml:space="preserve">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отбора </w:t>
            </w:r>
            <w:r>
              <w:lastRenderedPageBreak/>
              <w:t>регионального оператора по обращению с твердыми коммунал</w:t>
            </w:r>
            <w:r>
              <w:t>ьными отходами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</w:t>
            </w:r>
            <w:r>
              <w:t>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</w:t>
            </w:r>
            <w:r>
              <w:t>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Соглашение об организации деятельности по обращ</w:t>
            </w:r>
            <w:r>
              <w:t>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решении органа</w:t>
            </w:r>
            <w:r>
              <w:t xml:space="preserve">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</w:t>
            </w:r>
            <w:r>
              <w:t xml:space="preserve">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вступления в силу решения органа государственной власти субъекта Российской </w:t>
            </w:r>
            <w:r>
              <w:lastRenderedPageBreak/>
              <w:t>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многоквартирного дома (жилого дома), расп</w:t>
            </w:r>
            <w:r>
              <w:t xml:space="preserve">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</w:t>
            </w:r>
            <w:r>
              <w:t>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</w:t>
            </w:r>
            <w:r>
              <w:t>ся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</w:t>
            </w:r>
            <w:r>
              <w:t>зуемый в качестве общежития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</w:t>
            </w:r>
            <w:r>
              <w:t>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</w:t>
            </w:r>
            <w:r>
              <w:t>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</w:t>
            </w:r>
            <w:r>
              <w:t>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</w:t>
            </w:r>
            <w:r>
              <w:t>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</w:t>
            </w:r>
            <w:r>
              <w:t>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</w:t>
            </w:r>
            <w:r>
              <w:t>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</w:t>
            </w:r>
            <w:r>
              <w:t xml:space="preserve"> холодного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</w:t>
            </w:r>
            <w:r>
              <w:t>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</w:t>
            </w:r>
            <w:r>
              <w:t>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</w:t>
            </w: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</w:t>
            </w:r>
            <w:r>
              <w:t>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</w:t>
            </w:r>
            <w:r>
              <w:t>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</w:t>
            </w:r>
            <w:r>
              <w:t>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Общие сведения о земельном участке, на котором расположен многоквартирный дом (жилой дом), </w:t>
            </w:r>
            <w:r>
              <w:lastRenderedPageBreak/>
              <w:t>используемый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15 дней со дня постановки земельного участка </w:t>
            </w:r>
            <w:r>
              <w:lastRenderedPageBreak/>
              <w:t>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</w:t>
            </w:r>
            <w:r>
              <w:t>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</w:t>
            </w:r>
            <w:r>
              <w:t>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</w:t>
            </w:r>
            <w:r>
              <w:t>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</w:t>
            </w:r>
            <w:r>
              <w:t>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жилого помещения (с указанием источни</w:t>
            </w:r>
            <w:r>
              <w:t>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</w:t>
            </w:r>
            <w:r>
              <w:t>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</w:t>
            </w:r>
            <w:r>
              <w:t xml:space="preserve">ация об отсутствии у нежилого помещения кадастрового номера в </w:t>
            </w:r>
            <w:r>
              <w:lastRenderedPageBreak/>
              <w:t>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Не позднее 15 дней со дня постановки нежилого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</w:t>
            </w:r>
            <w:r>
              <w:t>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</w:t>
            </w:r>
            <w:r>
              <w:t>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</w:t>
            </w:r>
            <w:r>
              <w:t>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000000" w:rsidRDefault="006A7ADA">
      <w:pPr>
        <w:pStyle w:val="ConsPlusNormal"/>
        <w:jc w:val="center"/>
      </w:pPr>
      <w:r>
        <w:t>Федерации в области энергосбережения и повышения</w:t>
      </w:r>
    </w:p>
    <w:p w:rsidR="00000000" w:rsidRDefault="006A7ADA">
      <w:pPr>
        <w:pStyle w:val="ConsPlusNormal"/>
        <w:jc w:val="center"/>
      </w:pPr>
      <w:r>
        <w:t>энергетической эффективности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</w:t>
            </w:r>
            <w:r>
              <w:t>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</w:t>
            </w:r>
            <w:r>
              <w:t>сти, нормативного правового акта о внесении в него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</w:t>
            </w:r>
            <w:r>
              <w:t xml:space="preserve">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подписания (утверждения) отчета субъекта Российской Федерации о ходе ре</w:t>
            </w:r>
            <w:r>
              <w:t>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</w:t>
            </w:r>
            <w:r>
              <w:t>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перечне обязательных мероприятий по энергосбережению и повышению энергетической эффективности в отношении общего имущества собствен</w:t>
            </w:r>
            <w:r>
              <w:t>ников помещений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</w:t>
            </w:r>
            <w:r>
              <w:t>ирном доме, нормативного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</w:t>
            </w: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</w:t>
            </w:r>
            <w:r>
              <w:t>ия энергетической эффективности, без использования системы, и о результатах их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по истечении календарно</w:t>
            </w:r>
            <w:r>
              <w:t xml:space="preserve">го месяца по состоянию на 1 </w:t>
            </w:r>
            <w:r>
              <w:lastRenderedPageBreak/>
              <w:t>число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</w:t>
            </w:r>
            <w:r>
              <w:t xml:space="preserve">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органами исполнительной власти субъектов Ро</w:t>
      </w:r>
      <w:r>
        <w:t>ссийской</w:t>
      </w:r>
    </w:p>
    <w:p w:rsidR="00000000" w:rsidRDefault="006A7ADA">
      <w:pPr>
        <w:pStyle w:val="ConsPlusNormal"/>
        <w:jc w:val="center"/>
      </w:pPr>
      <w:r>
        <w:t>Федерации, уполномоченными на осуществление</w:t>
      </w:r>
    </w:p>
    <w:p w:rsidR="00000000" w:rsidRDefault="006A7ADA">
      <w:pPr>
        <w:pStyle w:val="ConsPlusNormal"/>
        <w:jc w:val="center"/>
      </w:pPr>
      <w:r>
        <w:t>государственного жилищного надзора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ежегодного сводного плана проведения плановых пр</w:t>
            </w:r>
            <w:r>
              <w:t>оверок юридических лиц и индивидуальных предпринимателей: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</w:t>
            </w:r>
            <w:r>
              <w:t>рок, содержащихся в планах проверок.</w:t>
            </w:r>
          </w:p>
          <w:p w:rsidR="00000000" w:rsidRDefault="006A7ADA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</w:t>
            </w:r>
            <w:r>
              <w:t>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ar7249" w:tooltip="&lt;16&gt; ОГРНИП - основной государственный регистрационный номер индивидуального предпринимателя;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Реестровый номер функции органа жилищного надзора в федеральной государственной информационной системе "Федеральный реестр государственных </w:t>
            </w:r>
            <w:r>
              <w:t>и муниципальных услуг (функций)"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</w:t>
            </w:r>
            <w:r>
              <w:t>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</w:t>
            </w:r>
            <w:r>
              <w:t>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Распо</w:t>
            </w:r>
            <w:r>
              <w:t>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Реестровый номе</w:t>
            </w:r>
            <w:r>
              <w:t>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</w:t>
            </w:r>
            <w:r>
              <w:t>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юри</w:t>
            </w:r>
            <w:r>
              <w:t>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Цели, задачи и предмет про</w:t>
            </w:r>
            <w:r>
              <w:t>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уведомлен</w:t>
            </w:r>
            <w:r>
              <w:t>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</w:t>
            </w:r>
            <w:r>
              <w:t>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руководителя, иного должностного лица юридического лица, упо</w:t>
            </w:r>
            <w:r>
              <w:t>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</w:t>
            </w:r>
            <w:r>
              <w:t xml:space="preserve">дении проверки, о наличии их подписей или об отказе от совершения </w:t>
            </w:r>
            <w:r>
              <w:lastRenderedPageBreak/>
              <w:t>подписи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ознакомлен</w:t>
            </w:r>
            <w:r>
              <w:t>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выявленных нарушениях</w:t>
            </w:r>
            <w:r>
              <w:t xml:space="preserve">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Причины не</w:t>
            </w:r>
            <w:r>
              <w:t>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</w:t>
            </w:r>
            <w:r>
              <w:t>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направления материалов в орган государственной власти или орган местного </w:t>
            </w:r>
            <w:r>
              <w:lastRenderedPageBreak/>
              <w:t>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</w:t>
            </w:r>
            <w:r>
              <w:t>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</w:t>
            </w:r>
            <w:r>
              <w:t>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</w:t>
            </w:r>
            <w:r>
              <w:t>тмена была произведена: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</w:t>
            </w:r>
            <w:r>
              <w:t xml:space="preserve">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рассмотренн</w:t>
            </w:r>
            <w:r>
              <w:t>ых обращений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</w:t>
            </w:r>
            <w:r>
              <w:t>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</w:t>
            </w:r>
            <w:r>
              <w:t>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подписания органом жилищн</w:t>
            </w:r>
            <w:r>
              <w:t>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привлеченного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КПП </w:t>
            </w:r>
            <w:hyperlink w:anchor="Par7251" w:tooltip="&lt;18&gt; КПП - код причины постановки на учет юридического лица, обособленного подразделения юридического лица;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органа (должность лица), принявшего решение</w:t>
            </w:r>
            <w:r>
              <w:t xml:space="preserve"> о применении мер административного воздействия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 о применении мер</w:t>
            </w:r>
            <w:r>
              <w:t xml:space="preserve">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 о прекращении производства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Документы, содержащие результат</w:t>
            </w:r>
            <w:r>
              <w:t xml:space="preserve">ы обжалования документов о применении мер административного воздействия, о мерах, принятых для устранения нарушений, повлекших применение мер </w:t>
            </w:r>
            <w:r>
              <w:lastRenderedPageBreak/>
              <w:t>административного воздействия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</w:t>
            </w:r>
            <w:r>
              <w:t>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</w:t>
            </w:r>
            <w:r>
              <w:t>ее дня, следующего за днем принятия лицензирующим органом решения о выдаче дубликата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адресов многоквартирных домов, в отно</w:t>
            </w:r>
            <w:r>
              <w:t>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деятельности по управлению многоквартирн</w:t>
            </w:r>
            <w:r>
              <w:t>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</w:t>
            </w:r>
            <w:r>
              <w:t>вание исключения дома из реестра лицензий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являющийся основанием прекращ</w:t>
            </w:r>
            <w:r>
              <w:t>ения действия (аннулирования)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</w:t>
            </w:r>
            <w:r>
              <w:t xml:space="preserve">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</w:t>
            </w:r>
            <w:r>
              <w:t>истративное наказание в виде дисквалификации: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5.6.3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суда, вынесшего решение об аннулировании лицензии или постановле</w:t>
            </w:r>
            <w:r>
              <w:t>ние о дисквалификации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5.6.9.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</w:t>
            </w:r>
            <w:r>
              <w:t>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2 дней со д</w:t>
            </w:r>
            <w:r>
              <w:t>ня выдачи (переоформления)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дубликате кв</w:t>
            </w:r>
            <w:r>
              <w:t>алификационного аттестата: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5.8.8.1.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аннулировании квалификационного аттестата: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5 </w:t>
            </w:r>
            <w:r>
              <w:t>дней со дня принятия решения об аннулировании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</w:t>
            </w:r>
            <w:r>
              <w:t>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</w:t>
            </w:r>
            <w:r>
              <w:t>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Информационное сообщение в адрес органа местного самоуправления, регионального оператора капитального ремонта о 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</w:t>
            </w:r>
            <w:r>
              <w:t>е позднее 3 дней со дня направления информационного сообщения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</w:t>
            </w:r>
            <w:r>
              <w:t xml:space="preserve">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</w:t>
            </w:r>
            <w:r>
              <w:lastRenderedPageBreak/>
              <w:t xml:space="preserve">предписаниях о прекращении нарушений законодательства Российской Федерации: </w:t>
            </w:r>
            <w:hyperlink w:anchor="Par1707" w:tooltip="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</w:t>
            </w:r>
            <w:r>
              <w:t>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</w:t>
            </w:r>
            <w:r>
              <w:t>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</w:t>
            </w:r>
            <w:r>
              <w:t>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8" w:name="Par1707"/>
      <w:bookmarkEnd w:id="8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</w:t>
      </w:r>
      <w:r>
        <w:t>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5. Информация, подлежащая размещен</w:t>
      </w:r>
      <w:r>
        <w:t>ию</w:t>
      </w:r>
    </w:p>
    <w:p w:rsidR="00000000" w:rsidRDefault="006A7ADA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000000" w:rsidRDefault="006A7ADA">
      <w:pPr>
        <w:pStyle w:val="ConsPlusNormal"/>
        <w:jc w:val="center"/>
      </w:pPr>
      <w:r>
        <w:t>на осуществление муниципального жилищного контроля</w:t>
      </w:r>
    </w:p>
    <w:p w:rsidR="00000000" w:rsidRDefault="006A7ADA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000000" w:rsidRDefault="006A7ADA">
      <w:pPr>
        <w:pStyle w:val="ConsPlusNormal"/>
        <w:jc w:val="center"/>
      </w:pPr>
      <w:r>
        <w:t>отдельными полномочиями по проведению проверок</w:t>
      </w:r>
    </w:p>
    <w:p w:rsidR="00000000" w:rsidRDefault="006A7ADA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000000" w:rsidRDefault="006A7ADA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000000" w:rsidRDefault="006A7ADA">
      <w:pPr>
        <w:pStyle w:val="ConsPlusNormal"/>
        <w:jc w:val="center"/>
      </w:pPr>
      <w:r>
        <w:t>осуществляющих деятельность по управлению</w:t>
      </w:r>
    </w:p>
    <w:p w:rsidR="00000000" w:rsidRDefault="006A7ADA">
      <w:pPr>
        <w:pStyle w:val="ConsPlusNormal"/>
        <w:jc w:val="center"/>
      </w:pPr>
      <w:r>
        <w:t>многоквартирными домами на основании лицензии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</w:t>
            </w:r>
            <w:r>
              <w:t>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lastRenderedPageBreak/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</w:t>
            </w:r>
            <w:r>
              <w:t>в указанные сведения, размещаются в системе в срок не позднее 3 рабочих дней со дня утверждения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Регистрационный номер еж</w:t>
            </w:r>
            <w:r>
              <w:t>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Порядковый номер плановой проверки </w:t>
            </w:r>
            <w:r>
              <w:t>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кон</w:t>
            </w:r>
            <w:r>
              <w:t xml:space="preserve">троля </w:t>
            </w:r>
            <w:hyperlink w:anchor="Par7252" w:tooltip="&lt;19&gt; Орган жилищного контроля - орган местного самоуправления, уполномоченный на осуществление муниципального жилищного контроля;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согласовании проведения проверки с органам</w:t>
            </w:r>
            <w:r>
              <w:t>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Реестровый номер функции в федера</w:t>
            </w:r>
            <w:r>
              <w:t>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</w:t>
            </w:r>
            <w:r>
              <w:t>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юридических лицах и индивидуальных предпринимателях, </w:t>
            </w:r>
            <w:r>
              <w:t>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Место фактического </w:t>
            </w:r>
            <w:r>
              <w:t>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Правовые ос</w:t>
            </w:r>
            <w:r>
              <w:t>нования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</w:t>
            </w:r>
            <w:r>
              <w:t>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</w:t>
            </w:r>
            <w:r>
              <w:t>функций)"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</w:t>
            </w:r>
            <w:r>
              <w:t>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</w:t>
            </w:r>
            <w:r>
              <w:t xml:space="preserve">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уведомлении о прове</w:t>
            </w:r>
            <w:r>
              <w:t>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время, продолжительнос</w:t>
            </w:r>
            <w:r>
              <w:t>ть и место проведения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</w:t>
            </w:r>
            <w:r>
              <w:t>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</w:t>
            </w:r>
            <w:r>
              <w:t>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</w:t>
            </w:r>
            <w:r>
              <w:t>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</w:t>
            </w:r>
            <w:r>
              <w:t>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 о мерах, принятых для устр</w:t>
            </w:r>
            <w:r>
              <w:t>анения и (или) предотвращения нарушений: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</w:t>
            </w:r>
            <w:r>
              <w:t>влены материалы о выявленных нарушениях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</w:t>
            </w:r>
            <w:r>
              <w:t>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примененных мер обеспечения пр</w:t>
            </w:r>
            <w:r>
              <w:t>оизводства по делу об административном правонарушении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</w:t>
            </w:r>
            <w:r>
              <w:t>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суда, иных уполномочен</w:t>
            </w:r>
            <w:r>
              <w:t xml:space="preserve">ных органов об отмене решений органов муниципального </w:t>
            </w:r>
            <w:r>
              <w:lastRenderedPageBreak/>
              <w:t>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</w:t>
            </w:r>
            <w:r>
              <w:t>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выданных в целях пресечения и (или) устранения нарушений предписаниях о пр</w:t>
            </w:r>
            <w:r>
              <w:t xml:space="preserve">екращении нарушений законодательства Российской Федерации: </w:t>
            </w:r>
            <w:hyperlink w:anchor="Par1916" w:tooltip="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которому выдано предписание в целях </w:t>
            </w:r>
            <w:r>
              <w:t>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</w:t>
            </w:r>
            <w:r>
              <w:t>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9" w:name="Par1916"/>
      <w:bookmarkEnd w:id="9"/>
      <w:r>
        <w:t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</w:t>
      </w:r>
      <w:r>
        <w:t xml:space="preserve"> результатам проведения плановых и внеплановых проверок деятельности юридических лиц и индивидуальных предпринимателей.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000000" w:rsidRDefault="006A7ADA">
      <w:pPr>
        <w:pStyle w:val="ConsPlusNormal"/>
        <w:jc w:val="center"/>
      </w:pPr>
      <w:r>
        <w:t>Федерации - городах феде</w:t>
      </w:r>
      <w:r>
        <w:t>рального значения Москве,</w:t>
      </w:r>
    </w:p>
    <w:p w:rsidR="00000000" w:rsidRDefault="006A7ADA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000000" w:rsidRDefault="006A7ADA">
      <w:pPr>
        <w:pStyle w:val="ConsPlusNormal"/>
        <w:jc w:val="center"/>
      </w:pPr>
      <w:r>
        <w:lastRenderedPageBreak/>
        <w:t>власти, если законом соответствующего субъекта Российской</w:t>
      </w:r>
    </w:p>
    <w:p w:rsidR="00000000" w:rsidRDefault="006A7ADA">
      <w:pPr>
        <w:pStyle w:val="ConsPlusNormal"/>
        <w:jc w:val="center"/>
      </w:pPr>
      <w:r>
        <w:t>Федерации не установлено, что данные полномочия</w:t>
      </w:r>
    </w:p>
    <w:p w:rsidR="00000000" w:rsidRDefault="006A7ADA">
      <w:pPr>
        <w:pStyle w:val="ConsPlusNormal"/>
        <w:jc w:val="center"/>
      </w:pPr>
      <w:r>
        <w:t>осуществляются органами местного самоуправления</w:t>
      </w:r>
    </w:p>
    <w:p w:rsidR="00000000" w:rsidRDefault="006A7ADA">
      <w:pPr>
        <w:pStyle w:val="ConsPlusNormal"/>
        <w:jc w:val="center"/>
      </w:pPr>
      <w:r>
        <w:t>внутригородских муниципальных образований)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</w:t>
            </w:r>
            <w:r>
              <w:t>х местного самоуправления, уполномоченных на осуществление муниципального жилищного контроля: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5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</w:t>
            </w:r>
            <w:r>
              <w:t>щного контроля осуществляет полномочия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ar83" w:tooltip="1.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</w:t>
            </w:r>
            <w:r>
              <w:t>стеме в соответствии с настоящим разделом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органа жилищного контроля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</w:t>
            </w:r>
            <w:r>
              <w:t>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</w:t>
            </w:r>
            <w:r>
              <w:t>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</w:t>
            </w:r>
            <w:r>
              <w:t xml:space="preserve"> от установленных региональных стандартов нормативной площади жилого помещения: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Муниципальные правовые акты, которыми </w:t>
            </w:r>
            <w:r>
              <w:lastRenderedPageBreak/>
              <w:t>утверждены стандарты нормативной площади жилого помещения, отличные от установленных региональных стандартов нор</w:t>
            </w:r>
            <w:r>
              <w:t>мативной площади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утве</w:t>
            </w:r>
            <w:r>
              <w:t>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установленных муниципал</w:t>
            </w:r>
            <w:r>
              <w:t>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</w:t>
            </w:r>
            <w:r>
              <w:t>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</w:t>
            </w:r>
            <w:r>
              <w:t>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</w:t>
            </w:r>
            <w:r>
              <w:t>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порядке предоставления субсидий отдельным категориям </w:t>
            </w:r>
            <w:r>
              <w:t>граждан за счет средств местных бюджетов: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муниципального правового акта, муниципального </w:t>
            </w:r>
            <w:r>
              <w:lastRenderedPageBreak/>
              <w:t>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</w:t>
            </w:r>
            <w:r>
              <w:t>ставлена компенсация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</w:t>
            </w:r>
            <w:r>
              <w:t>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</w:t>
            </w:r>
            <w:r>
              <w:t xml:space="preserve">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</w:t>
            </w:r>
            <w:r>
              <w:t>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Размер выплаченной субсидии </w:t>
            </w:r>
            <w:r>
              <w:t>за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приостановления, возобновления или </w:t>
            </w:r>
            <w:r>
              <w:t>прекращения предоставления субсидии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</w:t>
            </w:r>
            <w:r>
              <w:t>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5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</w:t>
            </w:r>
            <w:r>
              <w:t>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этапах реализации (мероприятиях) </w:t>
            </w:r>
            <w:r>
              <w:lastRenderedPageBreak/>
              <w:t>муниципальной программы в област</w:t>
            </w:r>
            <w:r>
              <w:t>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За </w:t>
            </w:r>
            <w:r>
              <w:t>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15 дней со дня подписания отчета муниципального образования о ходе реализации муниципальной программы </w:t>
            </w:r>
            <w:r>
              <w:t>в области энергосбережения и повышения энергетической эффективности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федерального бюдже</w:t>
            </w:r>
            <w:r>
              <w:t>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4.8.2.4.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</w:t>
            </w:r>
            <w:r>
              <w:t>фраструктур требованиям энергетической эффективности: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</w:t>
            </w:r>
            <w:r>
              <w:t>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Документы, подтверждающие класс энергетической эффективн</w:t>
            </w:r>
            <w:r>
              <w:t>ости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</w:t>
            </w:r>
            <w:r>
              <w:t>дготовке объектов жилищно-коммунального хозяйства к сезонной эксплуатации: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5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</w:t>
            </w:r>
            <w:r>
              <w:t>мунального хозяйства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теплоснабжающей организации и теплосетевой организации, осуществляющих поставку коммунальных ресурсов с использованием объектов жилищно-</w:t>
            </w:r>
            <w:r>
              <w:t>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</w:t>
            </w:r>
            <w:r>
              <w:t>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</w:t>
            </w:r>
            <w:r>
              <w:t>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способе формирования фо</w:t>
            </w:r>
            <w:r>
              <w:t>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</w:t>
            </w:r>
            <w:r>
              <w:t>ругих случаях, предусмотренных законодательством: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</w:t>
            </w:r>
            <w:r>
              <w:t xml:space="preserve">соб формирования фонда капитального ремонта, выбранный ими способ не был реализован или в других случаях, предусмотренных </w:t>
            </w:r>
            <w:r>
              <w:lastRenderedPageBreak/>
              <w:t>законодательством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решения о способе ф</w:t>
            </w:r>
            <w:r>
              <w:t>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</w:t>
            </w:r>
            <w:r>
              <w:t>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</w:t>
            </w:r>
            <w:r>
              <w:t>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 об утверждении 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Код</w:t>
            </w:r>
            <w:r>
              <w:t>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</w:t>
            </w:r>
            <w:r>
              <w:t xml:space="preserve">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</w:t>
            </w:r>
            <w:r>
              <w:t>нта многоквартирных домов: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</w:t>
            </w:r>
            <w:r>
              <w:t>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Вид работ (услуг) по капитальному ремонту </w:t>
            </w:r>
            <w:r>
              <w:t>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8.1.5.5.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</w:t>
            </w:r>
            <w:r>
              <w:t>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</w:t>
            </w:r>
            <w:r>
              <w:t>ирных домов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подписания (утверждения) отчета муниципального образования о ходе реализации муниципальной адресной программы по проведению капитального ремонта многоквартирных домов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подписания (утверждения) отчета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общего имущества в </w:t>
            </w:r>
            <w:r>
              <w:t>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</w:t>
            </w:r>
            <w:r>
              <w:t xml:space="preserve"> (месяц, год) фактического окончания выполнения работ (оказания услуг) по </w:t>
            </w:r>
            <w:r>
              <w:lastRenderedPageBreak/>
              <w:t>капитальному ремонту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8.2.3.5.4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</w:t>
            </w:r>
            <w:r>
              <w:t>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5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</w:t>
            </w:r>
            <w:r>
              <w:t>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</w:t>
            </w:r>
            <w:r>
              <w:t xml:space="preserve">код </w:t>
            </w:r>
            <w:hyperlink r:id="rId5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Группа видов работ (услуг) по капитальному ремонту общего имущества </w:t>
            </w:r>
            <w:r>
              <w:t>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8.3.5.3.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 счет средств това</w:t>
            </w:r>
            <w:r>
              <w:t>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</w:t>
            </w:r>
            <w:r>
              <w:t xml:space="preserve"> правовые акты об утверждении 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5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</w:t>
            </w:r>
            <w:r>
              <w:t>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реализации муниципальной программы в сфере жи</w:t>
            </w:r>
            <w:r>
              <w:t>лищно-коммунального хозяйства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ar2821" w:tooltip="&lt;*&gt; Размещается информация в отношении жилых домов блокированной застройки, а также объектов индивидуального жилищного строительств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</w:t>
            </w:r>
            <w:r>
              <w:t>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</w:t>
            </w:r>
            <w:r>
              <w:t>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признании жилого помещен</w:t>
            </w:r>
            <w:r>
              <w:t>ия непригодным для проживания: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вступл</w:t>
            </w:r>
            <w:r>
              <w:t>ения в силу правового акта о признании жилого помещения непригодным для проживания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</w:t>
            </w:r>
            <w:r>
              <w:t>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 о многоква</w:t>
            </w:r>
            <w:r>
              <w:t>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</w:t>
            </w:r>
            <w:r>
              <w:t>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6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  <w:r>
              <w:t xml:space="preserve">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</w:t>
            </w:r>
            <w:r>
              <w:t>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</w:t>
            </w:r>
            <w:r>
              <w:t xml:space="preserve">инвентарный или условный номер) (путем выбора его из информации, </w:t>
            </w:r>
            <w:r>
              <w:lastRenderedPageBreak/>
              <w:t>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</w:t>
            </w:r>
            <w:r>
              <w:t>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нежилых помещений, за исключение</w:t>
            </w:r>
            <w:r>
              <w:t>м помещений общего пользования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</w:t>
            </w:r>
            <w:r>
              <w:t>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</w:t>
            </w:r>
            <w:r>
              <w:t>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</w:t>
            </w:r>
            <w:r>
              <w:t>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10.2.5.4.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Двери, в </w:t>
            </w:r>
            <w:r>
              <w:t>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теплоисточника или</w:t>
            </w:r>
            <w:r>
              <w:t xml:space="preserve">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10.3.6.1.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</w:t>
            </w:r>
            <w:r>
              <w:t>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</w:t>
            </w:r>
            <w:r>
              <w:t xml:space="preserve">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Сеть внутридомовой инженерной системы </w:t>
            </w:r>
            <w:r>
              <w:lastRenderedPageBreak/>
              <w:t>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</w:t>
            </w:r>
            <w:r>
              <w:t>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</w:t>
            </w:r>
            <w:r>
              <w:t>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10.5.7.1.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Внутридомовая инженерная система газоснабжения, в том </w:t>
            </w:r>
            <w:r>
              <w:t>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газо</w:t>
            </w:r>
            <w:r>
              <w:t>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</w:t>
            </w:r>
            <w: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</w:t>
            </w:r>
            <w:r>
              <w:t>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10.10.2.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</w:t>
            </w:r>
            <w:r>
              <w:t>5 дней со дня постановки земельного участка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</w:t>
            </w:r>
            <w:r>
              <w:t>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</w:t>
            </w:r>
            <w:r>
              <w:t>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</w:t>
            </w:r>
            <w:r>
              <w:t xml:space="preserve">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</w:t>
            </w:r>
            <w:r>
              <w:lastRenderedPageBreak/>
              <w:t>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жилого помещения (с указанием источни</w:t>
            </w:r>
            <w:r>
              <w:t>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</w:t>
            </w:r>
            <w:r>
              <w:t>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нежилых поме</w:t>
            </w:r>
            <w:r>
              <w:t>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</w:t>
            </w:r>
            <w:r>
              <w:t>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</w:t>
            </w:r>
            <w:r>
              <w:t>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</w:t>
            </w:r>
            <w:r>
              <w:t>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</w:t>
            </w:r>
            <w:r>
              <w:t>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</w:t>
            </w:r>
            <w:r>
              <w:t xml:space="preserve">лищного фонда: </w:t>
            </w:r>
            <w:hyperlink w:anchor="Par2822" w:tooltip="&lt;**&gt; Информация размещается органами местного самоуправления в отношении помещений государственного или муниципального жилищного фонд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6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</w:t>
            </w:r>
            <w:r>
              <w:t>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размеров платы за пользование жилым по</w:t>
            </w:r>
            <w:r>
              <w:t xml:space="preserve">мещением (платы за наем), платы за содержание жилого помещения для нанимателей </w:t>
            </w:r>
            <w:r>
              <w:lastRenderedPageBreak/>
      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</w:t>
            </w:r>
            <w:r>
              <w:t>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</w:t>
            </w:r>
            <w:r>
              <w:t xml:space="preserve">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</w:t>
            </w:r>
            <w:r>
              <w:t>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</w:t>
            </w:r>
            <w:r>
              <w:t xml:space="preserve">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</w:t>
            </w:r>
            <w:r>
              <w:t>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</w:t>
            </w:r>
            <w:r>
              <w:t>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</w:t>
            </w:r>
            <w:r>
              <w:t>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6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</w:t>
            </w:r>
            <w:r>
              <w:lastRenderedPageBreak/>
              <w:t>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Не позднее 15 дней со дня официального опубликова</w:t>
            </w:r>
            <w:r>
              <w:t xml:space="preserve">ния муниципального правового </w:t>
            </w:r>
            <w:r>
              <w:lastRenderedPageBreak/>
              <w:t>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</w:t>
            </w:r>
            <w:r>
              <w:t xml:space="preserve">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</w:t>
            </w:r>
            <w:r>
              <w:t>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решения органа местного само</w:t>
            </w:r>
            <w:r>
              <w:t>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</w:t>
            </w:r>
            <w:r>
              <w:t>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</w:t>
            </w:r>
            <w:r>
              <w:t>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по истечении календарного </w:t>
            </w:r>
            <w:r>
              <w:lastRenderedPageBreak/>
              <w:t>месяца по состоянию на 1 числ</w:t>
            </w:r>
            <w:r>
              <w:t>о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</w:t>
            </w:r>
            <w:r>
              <w:t>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10" w:name="Par2821"/>
      <w:bookmarkEnd w:id="10"/>
      <w:r>
        <w:t>&lt;</w:t>
      </w:r>
      <w:r>
        <w:t>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000000" w:rsidRDefault="006A7ADA">
      <w:pPr>
        <w:pStyle w:val="ConsPlusNormal"/>
        <w:ind w:firstLine="540"/>
        <w:jc w:val="both"/>
      </w:pPr>
      <w:bookmarkStart w:id="11" w:name="Par2822"/>
      <w:bookmarkEnd w:id="11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000000" w:rsidRDefault="006A7ADA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000000" w:rsidRDefault="006A7ADA">
      <w:pPr>
        <w:pStyle w:val="ConsPlusNormal"/>
        <w:jc w:val="center"/>
      </w:pPr>
      <w:r>
        <w:t>если собственниками п</w:t>
      </w:r>
      <w:r>
        <w:t>омещений в многоквартирном доме</w:t>
      </w:r>
    </w:p>
    <w:p w:rsidR="00000000" w:rsidRDefault="006A7ADA">
      <w:pPr>
        <w:pStyle w:val="ConsPlusNormal"/>
        <w:jc w:val="center"/>
      </w:pPr>
      <w:r>
        <w:t>не выбран способ управления многоквартирным домом</w:t>
      </w:r>
    </w:p>
    <w:p w:rsidR="00000000" w:rsidRDefault="006A7ADA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000000" w:rsidRDefault="006A7ADA">
      <w:pPr>
        <w:pStyle w:val="ConsPlusNormal"/>
        <w:jc w:val="center"/>
      </w:pPr>
      <w:r>
        <w:t>этим домом не было реализовано, а также в случаях,</w:t>
      </w:r>
    </w:p>
    <w:p w:rsidR="00000000" w:rsidRDefault="006A7ADA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000000" w:rsidRDefault="006A7ADA">
      <w:pPr>
        <w:pStyle w:val="ConsPlusNormal"/>
        <w:jc w:val="center"/>
      </w:pPr>
      <w:r>
        <w:t>многоквартирны</w:t>
      </w:r>
      <w:r>
        <w:t>м домом - непосредственное управление</w:t>
      </w:r>
    </w:p>
    <w:p w:rsidR="00000000" w:rsidRDefault="006A7ADA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ar3285" w:tooltip="&lt;*&gt; За исключением случаев, предусмотренных разделом 16 Состава информации." w:history="1">
        <w:r>
          <w:rPr>
            <w:color w:val="0000FF"/>
          </w:rPr>
          <w:t>&lt;*&gt;</w:t>
        </w:r>
      </w:hyperlink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</w:t>
            </w:r>
            <w:r>
              <w:t>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bookmarkStart w:id="12" w:name="Par2837"/>
            <w:bookmarkEnd w:id="12"/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ar3286" w:tooltip="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пункте 1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 </w:t>
            </w:r>
            <w:hyperlink r:id="rId6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</w:t>
            </w:r>
            <w:r>
              <w:t>за содержание жилого помещения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Муниц</w:t>
            </w:r>
            <w:r>
              <w:t>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</w:t>
            </w:r>
            <w:r>
              <w:t>щей организации в целях заключения договора управления многоквартирным домом: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</w:t>
            </w:r>
            <w:r>
              <w:t>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</w:t>
            </w:r>
            <w:r>
              <w:t>ртирным домом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</w:t>
            </w:r>
            <w:r>
              <w:t>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многоквар</w:t>
            </w:r>
            <w:r>
              <w:t>тирного дома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</w:t>
            </w:r>
            <w:r>
              <w:t>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Год проведения реконструкции (при наличии </w:t>
            </w:r>
            <w:r>
              <w:lastRenderedPageBreak/>
              <w:t>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Дата, </w:t>
            </w:r>
            <w:r>
              <w:t>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</w:t>
            </w:r>
            <w:r>
              <w:t>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Двери, в том </w:t>
            </w:r>
            <w:r>
              <w:t>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</w:t>
            </w:r>
            <w:r>
              <w:t>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системы отопления в мн</w:t>
            </w:r>
            <w:r>
              <w:t>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Тип поквартирной разводки внутридомовой </w:t>
            </w:r>
            <w:r>
              <w:lastRenderedPageBreak/>
              <w:t>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холодного водоснабжения, в</w:t>
            </w:r>
            <w:r>
              <w:t xml:space="preserve">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холодного водо</w:t>
            </w:r>
            <w:r>
              <w:t>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</w:t>
            </w:r>
            <w:r>
              <w:t>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</w:t>
            </w:r>
            <w:r>
              <w:t>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</w:t>
            </w:r>
            <w:r>
              <w:t>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</w:t>
            </w:r>
            <w:r>
              <w:t>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</w:t>
            </w:r>
            <w:r>
              <w:t xml:space="preserve">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</w:t>
            </w:r>
            <w:r>
              <w:t>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</w:t>
            </w: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квартиры (с указанием источника инфор</w:t>
            </w:r>
            <w:r>
              <w:t>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3.13.2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Кадастровый номер комнаты (путем выбора его из информации, содержащейся в системе) либо </w:t>
            </w:r>
            <w:r>
              <w:lastRenderedPageBreak/>
              <w:t>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15 дней со дня постановки комнаты на </w:t>
            </w:r>
            <w:r>
              <w:lastRenderedPageBreak/>
              <w:t>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3.13.3.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комнаты (с указанием источника информа</w:t>
            </w:r>
            <w:r>
              <w:t>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Количество граждан, проживающих в комнате в </w:t>
            </w:r>
            <w:r>
              <w:t>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нежилого помеще</w:t>
            </w:r>
            <w:r>
              <w:t>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13" w:name="Par3285"/>
      <w:bookmarkEnd w:id="13"/>
      <w:r>
        <w:t xml:space="preserve">&lt;*&gt; За исключением случаев, предусмотренных </w:t>
      </w:r>
      <w:hyperlink w:anchor="Par6755" w:tooltip="Раздел 16. Информация, подлежащая размещению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000000" w:rsidRDefault="006A7ADA">
      <w:pPr>
        <w:pStyle w:val="ConsPlusNormal"/>
        <w:ind w:firstLine="540"/>
        <w:jc w:val="both"/>
      </w:pPr>
      <w:bookmarkStart w:id="14" w:name="Par3286"/>
      <w:bookmarkEnd w:id="14"/>
      <w:r>
        <w:t>&lt;**&gt; При выборе способа управления многок</w:t>
      </w:r>
      <w:r>
        <w:t xml:space="preserve">вартирным домом - непосредственное управление собственниками помещений в многоквартирном доме, информация, указанная в </w:t>
      </w:r>
      <w:hyperlink w:anchor="Par2837" w:tooltip="1.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</w:t>
      </w:r>
      <w:r>
        <w:t>многоквартирном доме на общем собрании не приняли решение об установлении размера платы за содержание жилого помещения.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000000" w:rsidRDefault="006A7ADA">
      <w:pPr>
        <w:pStyle w:val="ConsPlusNormal"/>
        <w:jc w:val="center"/>
      </w:pPr>
      <w:r>
        <w:t>в системе лицами, осуществляющими поставки ресурсов,</w:t>
      </w:r>
    </w:p>
    <w:p w:rsidR="00000000" w:rsidRDefault="006A7ADA">
      <w:pPr>
        <w:pStyle w:val="ConsPlusNormal"/>
        <w:jc w:val="center"/>
      </w:pPr>
      <w:r>
        <w:t>необходимых для предоставления коммунальных услуг</w:t>
      </w:r>
    </w:p>
    <w:p w:rsidR="00000000" w:rsidRDefault="006A7ADA">
      <w:pPr>
        <w:pStyle w:val="ConsPlusNormal"/>
        <w:jc w:val="center"/>
      </w:pPr>
      <w:r>
        <w:t>в многоквартирные дома, жилые дома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ar7253" w:tooltip="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</w:t>
            </w:r>
            <w:r>
              <w:t>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ресурсосн</w:t>
            </w:r>
            <w:r>
              <w:t>абжающей организации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</w:t>
            </w:r>
            <w:r>
              <w:t xml:space="preserve">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ресурсоснабжающей организации в целях приема платы</w:t>
            </w:r>
            <w:r>
              <w:t xml:space="preserve"> за коммунальные услуги: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БИК </w:t>
            </w:r>
            <w:hyperlink w:anchor="Par7254" w:tooltip="&lt;21&gt; БИК - банковский идентификационный код, присвоенный Банком России;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</w:t>
            </w:r>
            <w:r>
              <w:t>кредитной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</w:t>
            </w:r>
            <w:r>
              <w:t xml:space="preserve">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</w:t>
            </w:r>
            <w:r>
              <w:t>опления) (далее - договор):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</w:t>
            </w:r>
            <w:r>
              <w:t>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Договор </w:t>
            </w:r>
            <w:hyperlink w:anchor="Par3820" w:tooltip="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..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жилого дома (домовладения), код </w:t>
            </w:r>
            <w:hyperlink r:id="rId6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поставляемых ко</w:t>
            </w:r>
            <w:r>
              <w:t xml:space="preserve">ммунальных ресурсов (предоставляемых коммунальных услуг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</w:t>
            </w:r>
            <w:r>
              <w:t>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Гарантированный уровень давления холодной воды в системе водоснабжения в месте присоединения (точке подключения) сетей многоквартирного до</w:t>
            </w:r>
            <w:r>
              <w:t>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</w:t>
            </w:r>
            <w:r>
              <w:t xml:space="preserve">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</w:t>
            </w:r>
            <w:r>
              <w:t>оставку тепловой энергии: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2.1.10.3.3.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Температура теп</w:t>
            </w:r>
            <w:r>
              <w:t>лоносителя в подающем трубопроводе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ar3821" w:tooltip="&lt;***&gt; При наличии в договоре планового объема и режима подачи поставки ресурсов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8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9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</w:t>
            </w:r>
            <w:r>
              <w:t xml:space="preserve">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15" w:name="Par3434"/>
            <w:bookmarkEnd w:id="15"/>
            <w:r>
              <w:t>2.1.13.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представления (выставления) платежных документов для вн</w:t>
            </w:r>
            <w:r>
              <w:t xml:space="preserve">есения платы за коммунальные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16" w:name="Par3440"/>
            <w:bookmarkEnd w:id="16"/>
            <w:r>
              <w:t>2.1.15.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передачи показаний индивидуальных или общих (квартирных) приборов учета с указанием даты начала и даты ок</w:t>
            </w:r>
            <w:r>
              <w:t xml:space="preserve">ончания срока передачи показаний таких приборов учета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нормативах потребления коммунальных у</w:t>
            </w:r>
            <w:r>
              <w:t xml:space="preserve">слуг, применяемых для расчета размера платы по данному договору: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2.1.16.2.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Направлен</w:t>
            </w:r>
            <w:r>
              <w:t>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ar3822" w:tooltip="&lt;****&gt; Информация размещается путем выбора одной из позиций, предусмотренной пунктами 2.1.17.1 - 2.1.17.3 настоящего раздела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17" w:name="Par3457"/>
            <w:bookmarkEnd w:id="17"/>
            <w:r>
              <w:t>2.1.17.1.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Соб</w:t>
            </w:r>
            <w:r>
              <w:t>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18" w:name="Par3461"/>
            <w:bookmarkEnd w:id="18"/>
            <w:r>
              <w:t>2.1.17.3.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лицевых счетах, прис</w:t>
            </w:r>
            <w:r>
              <w:t xml:space="preserve">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19" w:name="Par3472"/>
            <w:bookmarkEnd w:id="19"/>
            <w:r>
              <w:t>2.1.18.1.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</w:t>
            </w:r>
            <w:r>
              <w:t>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</w:t>
            </w:r>
            <w:r>
              <w:t xml:space="preserve"> в системе)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0" w:name="Par3475"/>
            <w:bookmarkEnd w:id="20"/>
            <w:r>
              <w:t>2.1.18.2.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объеме, о качеств</w:t>
            </w:r>
            <w:r>
              <w:t xml:space="preserve">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</w:t>
              </w:r>
              <w:r>
                <w:rPr>
                  <w:color w:val="0000FF"/>
                </w:rPr>
                <w:t xml:space="preserve">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ar3823" w:tooltip="&lt;*****&gt; Информация размещается при наличии подтвержденного факта нарушения в соответствии с актом проверки.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</w:t>
            </w:r>
            <w:r>
              <w:t xml:space="preserve">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</w:t>
            </w:r>
            <w:r>
              <w:t xml:space="preserve">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</w:t>
            </w:r>
            <w:r>
              <w:t>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</w:t>
            </w:r>
            <w:r>
              <w:t xml:space="preserve">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Причина перерыва в </w:t>
            </w:r>
            <w:r>
              <w:t>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</w:t>
            </w:r>
            <w:r>
              <w:t>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2.2.2.2.3.3.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поставке горячей воды при температуре ниже</w:t>
            </w:r>
            <w:r>
              <w:t xml:space="preserve"> 40 °C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горячей воды, поставленной при температуре ниже 40 °C су</w:t>
            </w:r>
            <w:r>
              <w:t>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2.2.2.2.6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</w:t>
            </w:r>
            <w:r>
              <w:t>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водоотвед</w:t>
            </w:r>
            <w:r>
              <w:t>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>показаний</w:t>
            </w:r>
            <w:r>
              <w:t xml:space="preserve">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и время окончания перерыва в поставке </w:t>
            </w:r>
            <w:r>
              <w:lastRenderedPageBreak/>
              <w:t>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</w:t>
            </w:r>
            <w:r>
              <w:t xml:space="preserve">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</w:t>
            </w:r>
            <w:r>
              <w:t xml:space="preserve">нии актов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</w:t>
            </w:r>
            <w:r>
              <w:t>мя окончания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газа в часах суммарно в течение р</w:t>
            </w:r>
            <w:r>
              <w:t>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</w:t>
            </w:r>
            <w:r>
              <w:t>ачестве коммунальной услуги по отоплению: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и время начала перерыва в поставке </w:t>
            </w:r>
            <w:r>
              <w:t>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2.2.2.6.2.1.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</w:t>
            </w:r>
            <w:r>
              <w:t>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Количество часов отклонения температуры воздуха в помещениях многоквартирных домов, жилых </w:t>
            </w:r>
            <w:r>
              <w:t>домах в часах суммарно за расчетный период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</w:t>
            </w:r>
            <w:r>
              <w:t xml:space="preserve">ки, подписанных не позднее даты окончания срока передачи показаний, предусмотренного </w:t>
            </w:r>
            <w:hyperlink w:anchor="Par3440" w:tooltip="2.1.15.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</w:t>
            </w:r>
            <w:r>
              <w:t>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находящихся на праве собственности или на ином закон</w:t>
            </w:r>
            <w:r>
              <w:t>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1" w:name="Par3617"/>
            <w:bookmarkEnd w:id="21"/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многоквартирного дома с указанием места уста</w:t>
            </w:r>
            <w:r>
              <w:t xml:space="preserve">новки прибора учета, код </w:t>
            </w:r>
            <w:hyperlink r:id="rId7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 даты ввода прибора учета в эксплуатаци</w:t>
            </w:r>
            <w:r>
              <w:t xml:space="preserve">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ar3622" w:tooltip="3.1.3." w:history="1">
              <w:r>
                <w:rPr>
                  <w:color w:val="0000FF"/>
                </w:rPr>
                <w:t xml:space="preserve">пункту </w:t>
              </w:r>
              <w:r>
                <w:rPr>
                  <w:color w:val="0000FF"/>
                </w:rPr>
                <w:lastRenderedPageBreak/>
                <w:t>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2" w:name="Par3622"/>
            <w:bookmarkEnd w:id="22"/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3" w:name="Par3642"/>
            <w:bookmarkEnd w:id="23"/>
            <w:r>
              <w:t>3.1.13.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</w:t>
            </w:r>
            <w:r>
              <w:t>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</w:t>
              </w:r>
              <w:r>
                <w:rPr>
                  <w:color w:val="0000FF"/>
                </w:rPr>
                <w:t>еняется</w:t>
              </w:r>
            </w:hyperlink>
            <w:r>
              <w:t xml:space="preserve"> с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ar3617" w:tooltip="3.1.1.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ar3642" w:tooltip="3.1.13.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ar3824" w:tooltip="&lt;******&gt; Информация подлежит размещению в отношении узлов учета, введенных в эксплуатацию с 1 июля 2017 год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4" w:name="Par3655"/>
            <w:bookmarkEnd w:id="24"/>
            <w:r>
              <w:t>3.1.14.3.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ar3824" w:tooltip="&lt;******&gt; Информация подлежит размещению в отношении узлов учета, введенных в эксплуатацию с 1 июля 2017 год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Не позднее 7 дней с даты ввода пр</w:t>
            </w:r>
            <w:r>
              <w:t xml:space="preserve">ибора учета в </w:t>
            </w:r>
            <w:r>
              <w:lastRenderedPageBreak/>
              <w:t>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</w:t>
            </w:r>
            <w:r>
              <w:t xml:space="preserve">е учета; по </w:t>
            </w:r>
            <w:hyperlink w:anchor="Par3671" w:tooltip="3.3.3.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Вид (виды) </w:t>
            </w:r>
            <w:r>
              <w:t>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5" w:name="Par3671"/>
            <w:bookmarkEnd w:id="25"/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</w:t>
            </w:r>
            <w:r>
              <w:t>ь прибора учета, 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Наличие возможности дистанционного снятия показаний прибора учета с указанием наименования установленной системы </w:t>
            </w:r>
            <w:r>
              <w:t>дистанционного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3434" w:tooltip="2.1.13.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ar3819" w:tooltip="&lt;*&gt; Информация подлежит размещению ресурсоснабжающей организацией, являющейся исполнителем коммунальных услуг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</w:t>
            </w:r>
            <w:r>
              <w:t xml:space="preserve"> </w:t>
            </w:r>
            <w:r>
              <w:lastRenderedPageBreak/>
              <w:t>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7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</w:t>
            </w:r>
            <w:r>
              <w:t>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Информационное сообщение собственникам и пользователям по</w:t>
            </w:r>
            <w:r>
              <w:t>мещений в многоквартирных 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</w:t>
            </w:r>
            <w:r>
              <w:t>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</w:t>
            </w:r>
            <w:r>
              <w:t>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7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</w:t>
            </w:r>
            <w:r>
              <w:t>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26" w:name="Par3716"/>
            <w:bookmarkEnd w:id="26"/>
            <w:r>
              <w:t>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рассмотрении обращений потреби</w:t>
            </w:r>
            <w:r>
              <w:t>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</w:t>
            </w:r>
            <w:r>
              <w:t>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</w:t>
            </w:r>
            <w:r>
              <w:t>спертизы качества коммунальной услуги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Результаты экспертизы качества коммунальной </w:t>
            </w:r>
            <w:r>
              <w:lastRenderedPageBreak/>
              <w:t>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</w:t>
            </w:r>
            <w:r>
              <w:t>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</w:t>
            </w:r>
            <w:r>
              <w:t>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</w:t>
            </w:r>
            <w:r>
              <w:t>мещению в многоквартирном доме, жилому дому (домовладению)):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</w:t>
            </w:r>
            <w:r>
              <w:t>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ar3825" w:tooltip="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</w:t>
            </w:r>
            <w:r>
              <w:t>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стороне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</w:t>
            </w:r>
            <w:r>
              <w:t>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</w:t>
            </w:r>
            <w:r>
              <w:t>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6.13.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</w:t>
            </w:r>
            <w:r>
              <w:t>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</w:t>
            </w:r>
            <w:r>
              <w:t>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</w:t>
            </w:r>
            <w:r>
              <w:t xml:space="preserve">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ar3716" w:tooltip="4.3.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27" w:name="Par3819"/>
      <w:bookmarkEnd w:id="27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000000" w:rsidRDefault="006A7ADA">
      <w:pPr>
        <w:pStyle w:val="ConsPlusNormal"/>
        <w:ind w:firstLine="540"/>
        <w:jc w:val="both"/>
      </w:pPr>
      <w:bookmarkStart w:id="28" w:name="Par3820"/>
      <w:bookmarkEnd w:id="28"/>
      <w:r>
        <w:t>&lt;**&gt; При заключении публичного договора на поставку коммунальных ресурсов (предоставление коммунальных услуг), в том числе в случае</w:t>
      </w:r>
      <w:r>
        <w:t xml:space="preserve">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</w:t>
      </w:r>
      <w:r>
        <w:t>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</w:t>
      </w:r>
      <w:r>
        <w:t xml:space="preserve"> иная информация, </w:t>
      </w:r>
      <w:r>
        <w:lastRenderedPageBreak/>
        <w:t>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</w:t>
      </w:r>
      <w:r>
        <w:t xml:space="preserve">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000000" w:rsidRDefault="006A7ADA">
      <w:pPr>
        <w:pStyle w:val="ConsPlusNormal"/>
        <w:ind w:firstLine="540"/>
        <w:jc w:val="both"/>
      </w:pPr>
      <w:bookmarkStart w:id="29" w:name="Par3821"/>
      <w:bookmarkEnd w:id="29"/>
      <w:r>
        <w:t>&lt;***&gt; При наличии в договоре планового объема и ре</w:t>
      </w:r>
      <w:r>
        <w:t>жима подачи поставки ресурсов.</w:t>
      </w:r>
    </w:p>
    <w:p w:rsidR="00000000" w:rsidRDefault="006A7ADA">
      <w:pPr>
        <w:pStyle w:val="ConsPlusNormal"/>
        <w:ind w:firstLine="540"/>
        <w:jc w:val="both"/>
      </w:pPr>
      <w:bookmarkStart w:id="30" w:name="Par3822"/>
      <w:bookmarkEnd w:id="30"/>
      <w:r>
        <w:t xml:space="preserve">&lt;****&gt; Информация размещается путем выбора одной из позиций, предусмотренной </w:t>
      </w:r>
      <w:hyperlink w:anchor="Par3457" w:tooltip="2.1.17.1.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ar3461" w:tooltip="2.1.17.3.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000000" w:rsidRDefault="006A7ADA">
      <w:pPr>
        <w:pStyle w:val="ConsPlusNormal"/>
        <w:ind w:firstLine="540"/>
        <w:jc w:val="both"/>
      </w:pPr>
      <w:bookmarkStart w:id="31" w:name="Par3823"/>
      <w:bookmarkEnd w:id="31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000000" w:rsidRDefault="006A7ADA">
      <w:pPr>
        <w:pStyle w:val="ConsPlusNormal"/>
        <w:ind w:firstLine="540"/>
        <w:jc w:val="both"/>
      </w:pPr>
      <w:bookmarkStart w:id="32" w:name="Par3824"/>
      <w:bookmarkEnd w:id="32"/>
      <w:r>
        <w:t>&lt;******&gt; Информация подлежит размещению в отношении узлов учета, введенных в эксплуатацию с 1 июля 2017 года.</w:t>
      </w:r>
    </w:p>
    <w:p w:rsidR="00000000" w:rsidRDefault="006A7ADA">
      <w:pPr>
        <w:pStyle w:val="ConsPlusNormal"/>
        <w:ind w:firstLine="540"/>
        <w:jc w:val="both"/>
      </w:pPr>
      <w:bookmarkStart w:id="33" w:name="Par3825"/>
      <w:bookmarkEnd w:id="33"/>
      <w:r>
        <w:t>&lt;**</w:t>
      </w:r>
      <w:r>
        <w:t>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региональным оператором капитального ремонта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Номера контактных телефонов регионально</w:t>
            </w:r>
            <w:r>
              <w:t>го оператора: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Номер контактного телефона регионального </w:t>
            </w:r>
            <w:r>
              <w:lastRenderedPageBreak/>
              <w:t>оператора кап</w:t>
            </w:r>
            <w:r>
              <w:t>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</w:t>
            </w:r>
            <w:r>
              <w:t xml:space="preserve">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Коды </w:t>
            </w:r>
            <w:hyperlink r:id="rId7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правовой акт органа государс</w:t>
            </w:r>
            <w:r>
              <w:t>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Официальный сайт в сети "Интернет" органа государствен</w:t>
            </w:r>
            <w:r>
              <w:t>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наличии или отсутствии у регионального оператора информационной системы, автоматизирующей его деятельность в части учета фондов капитального ремон</w:t>
            </w:r>
            <w:r>
              <w:t>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</w:t>
            </w:r>
            <w:r>
              <w:t>нной системы):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наличии или отс</w:t>
            </w:r>
            <w:r>
              <w:t>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</w:t>
            </w:r>
            <w:r>
              <w:t>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5 дней со дня открытия счета </w:t>
            </w:r>
            <w:r>
              <w:t>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5 дней со дня открытия счета либо в течение </w:t>
            </w:r>
            <w:r>
              <w:lastRenderedPageBreak/>
              <w:t>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2.2.3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Адреса многоквартирных домов,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принятия собственниками помещений в многоквартирном доме либо органо</w:t>
            </w:r>
            <w:r>
              <w:t>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Протокол общего собрания </w:t>
            </w:r>
            <w:r>
              <w:t>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</w:t>
            </w:r>
            <w:r>
              <w:t>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</w:t>
            </w:r>
            <w:r>
              <w:t>ти субъекта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получения свед</w:t>
            </w:r>
            <w:r>
              <w:t>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принятия общим собранием собственников помещений в многоквартирном доме или органом местного самоуправления решения о проведении </w:t>
            </w:r>
            <w:r>
              <w:lastRenderedPageBreak/>
              <w:t>капитального ремо</w:t>
            </w:r>
            <w:r>
              <w:t>нта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</w:t>
            </w:r>
            <w:r>
              <w:t>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модели выставления платежных документов на оплату взносов на капитальный 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</w:t>
            </w:r>
            <w:r>
              <w:t>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</w:t>
            </w:r>
            <w:r>
              <w:t xml:space="preserve"> об остатке денежных средств на таком счете: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</w:t>
            </w:r>
            <w:r>
              <w:t>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зач</w:t>
            </w:r>
            <w:r>
              <w:t>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</w:t>
            </w:r>
            <w:r>
              <w:t xml:space="preserve"> учете фондов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Размер начисленных взносов на капитальный </w:t>
            </w:r>
            <w:r>
              <w:lastRenderedPageBreak/>
              <w:t>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</w:t>
            </w:r>
            <w:r>
              <w:t>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</w:t>
            </w:r>
            <w:r>
              <w:t>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кредитах, займах, привлеченных региональным оператором капитального ремонта в целях финансирования услуг и (или) работ по капитальному ремонту общего имущества в многоквартирном доме, в том числе с у</w:t>
            </w:r>
            <w:r>
              <w:t>казанием процентной ставки, под которую они привлекались, а также погашении таких кредитов, займов: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</w:t>
            </w:r>
            <w:r>
              <w:t>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со дня заключения договора на оказание услуг и (или) выполнение работ по капитальному ремонту общего имущества в многоквартирном </w:t>
            </w:r>
            <w:r>
              <w:lastRenderedPageBreak/>
              <w:t>доме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договоре на оказание усл</w:t>
            </w:r>
            <w:r>
              <w:t>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Договор на оказание услуг и (или) выполнение </w:t>
            </w:r>
            <w:r>
              <w:lastRenderedPageBreak/>
              <w:t>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</w:t>
            </w:r>
            <w:r>
              <w:t>ного предпринимателя) исполнителя по договору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оказания услуг и (или) выполнения работ по договору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страницы официального сайта в</w:t>
            </w:r>
            <w:r>
              <w:t xml:space="preserve">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услуг и (или) выполняемых ра</w:t>
            </w:r>
            <w:r>
              <w:t>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оказанных услуг и (или) выполненных работ в договоре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ar4347" w:tooltip="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Сведения о расторжении договора на оказание услуг и (или) выполнение работ по капитальному ремонту общего имущества в многоквартирном </w:t>
            </w:r>
            <w:r>
              <w:lastRenderedPageBreak/>
              <w:t>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Не позднее 7 дней со дня подписания документа, подтверждающего </w:t>
            </w:r>
            <w:r>
              <w:lastRenderedPageBreak/>
              <w:t>информацию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13.2.10.1.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Документы, подтверждающие раст</w:t>
            </w:r>
            <w:r>
              <w:t>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Основание расторжения договора на оказание услуг и (или) </w:t>
            </w:r>
            <w:r>
              <w:t>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 оказанных усл</w:t>
            </w:r>
            <w:r>
              <w:t>уг и (или) выполненных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оказанных услуг и (или) выполненных работ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</w:t>
            </w:r>
            <w:r>
              <w:t>ества в многоквартирном доме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Группа видов услуг </w:t>
            </w:r>
            <w:r>
              <w:t>и (или)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</w:t>
            </w:r>
            <w:r>
              <w:t>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</w:t>
            </w:r>
            <w:r>
              <w:t>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</w:t>
            </w:r>
            <w:r>
              <w:t>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13.13.2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13.14.4.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</w:t>
            </w:r>
            <w:r>
              <w:t>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многоквартирного дома, собственники которого фо</w:t>
            </w:r>
            <w:r>
              <w:t xml:space="preserve">рмируют фонд капитального ремонта на специальном счете, код </w:t>
            </w:r>
            <w:hyperlink r:id="rId7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</w:t>
            </w:r>
            <w:r>
              <w:t>я открытия специального счета 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</w:t>
            </w:r>
            <w:r>
              <w:t>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</w:t>
            </w:r>
            <w:r>
              <w:t>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специальном счете, предназначенном для перечисления средств на проведение капитального ремонта общего имущес</w:t>
            </w:r>
            <w:r>
              <w:t>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14.2.1.5.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</w:t>
            </w:r>
            <w:r>
              <w:t>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</w:t>
            </w:r>
            <w:r>
              <w:t>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фонда капитального ремо</w:t>
            </w:r>
            <w:r>
              <w:t>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</w:t>
            </w:r>
            <w:r>
              <w:t>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</w:t>
            </w:r>
            <w:r>
              <w:t>енежных средств на таком счете: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14.4.3.1.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</w:t>
            </w:r>
            <w:r>
              <w:t>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ar4348" w:tooltip="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региональным оператором капитального ремонта договора на оказание услуг и (или) выполне</w:t>
            </w:r>
            <w:r>
              <w:t>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</w:t>
            </w:r>
            <w:r>
              <w:t>тельного соглашения о внесении изменении в такой договор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</w:t>
            </w:r>
            <w:r>
              <w:t xml:space="preserve">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</w:t>
            </w:r>
            <w:r>
              <w:t>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Сумма (цена) договора на выполнение работ </w:t>
            </w:r>
            <w:r>
              <w:lastRenderedPageBreak/>
              <w:t>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</w:t>
            </w:r>
            <w:r>
              <w:t>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</w:t>
            </w:r>
            <w:r>
              <w:t>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</w:t>
            </w:r>
            <w:r>
              <w:t xml:space="preserve">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</w:t>
            </w:r>
            <w:r>
              <w:t xml:space="preserve">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</w:t>
            </w:r>
            <w:r>
              <w:t>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выполненных работ (оказанных услуг) в соответств</w:t>
            </w:r>
            <w:r>
              <w:t>ии с актом оказанных услуг и (или) выполненных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14.5.9.3.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</w:t>
            </w:r>
            <w:r>
              <w:t xml:space="preserve">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bookmarkStart w:id="34" w:name="Par4303"/>
            <w:bookmarkEnd w:id="34"/>
            <w:r>
              <w:t>14.5.9.5.5.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ar4303" w:tooltip="14.5.9.5.5.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</w:t>
            </w:r>
            <w:r>
              <w:t>тривающих гарантийного срока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подписании</w:t>
            </w:r>
            <w:r>
              <w:t xml:space="preserve">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</w:t>
            </w:r>
            <w:r>
              <w:lastRenderedPageBreak/>
              <w:t>доме: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</w:t>
            </w:r>
            <w:r>
              <w:t>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</w:t>
            </w:r>
            <w:r>
              <w:t>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</w:t>
            </w:r>
            <w:r>
              <w:t>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(размер) средств государственной и муниципальной поддержки, перечисленная в оплату выпол</w:t>
            </w:r>
            <w:r>
              <w:t>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</w:t>
            </w:r>
            <w:r>
              <w:t xml:space="preserve"> хозяйства, поступивших региональному оператору капитального ремонта,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35" w:name="Par4347"/>
      <w:bookmarkEnd w:id="35"/>
      <w:r>
        <w:t>&lt;*&gt; Объем (размер) средств в рублях на исполнение региональной и муниципальной адресной программы по проведению капиталь</w:t>
      </w:r>
      <w:r>
        <w:t>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000000" w:rsidRDefault="006A7ADA">
      <w:pPr>
        <w:pStyle w:val="ConsPlusNormal"/>
        <w:ind w:firstLine="540"/>
        <w:jc w:val="both"/>
      </w:pPr>
      <w:bookmarkStart w:id="36" w:name="Par4348"/>
      <w:bookmarkEnd w:id="36"/>
      <w:r>
        <w:t>&lt;**&gt; Информация размещается в случае, если такая об</w:t>
      </w:r>
      <w:r>
        <w:t>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лицами, осуществляющими де</w:t>
      </w:r>
      <w:r>
        <w:t>ятельность по управлению</w:t>
      </w:r>
    </w:p>
    <w:p w:rsidR="00000000" w:rsidRDefault="006A7ADA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000000" w:rsidRDefault="006A7ADA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000000" w:rsidRDefault="006A7ADA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000000" w:rsidRDefault="006A7ADA">
      <w:pPr>
        <w:pStyle w:val="ConsPlusNormal"/>
        <w:jc w:val="center"/>
      </w:pPr>
      <w:r>
        <w:t>потребительскими кооперативами, осуществляющими</w:t>
      </w:r>
    </w:p>
    <w:p w:rsidR="00000000" w:rsidRDefault="006A7ADA">
      <w:pPr>
        <w:pStyle w:val="ConsPlusNormal"/>
        <w:jc w:val="center"/>
      </w:pPr>
      <w:r>
        <w:t>управление многоквартирным домом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</w:t>
            </w:r>
            <w:r>
              <w:t xml:space="preserve"> управляющая организация, товарищество, кооператив: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</w:t>
            </w:r>
            <w:r>
              <w:t>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осуществления деятельности по управлению м</w:t>
            </w:r>
            <w:r>
              <w:t>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ру</w:t>
            </w:r>
            <w:r>
              <w:t xml:space="preserve">ководителя управляющей организации (не размещается в отношении индивидуальных предпринимателей)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должности руководителя управляющей организац</w:t>
            </w:r>
            <w:r>
              <w:t xml:space="preserve">ии (для юридических лиц)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Режим работы управляющей органи</w:t>
            </w:r>
            <w:r>
              <w:t>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органов уп</w:t>
            </w:r>
            <w:r>
              <w:t>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</w:t>
            </w:r>
            <w:r>
              <w:t>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Полное наименование саморегул</w:t>
            </w:r>
            <w:r>
              <w:t>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исключения/выхода управляющей о</w:t>
            </w:r>
            <w:r>
              <w:t>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участии субъекта Российской Федерации</w:t>
            </w:r>
            <w:r>
              <w:t xml:space="preserve">, муниципального образования в уставном капитале или в уставном фонде управляющей организации (для юридических лиц):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</w:t>
            </w:r>
            <w:r>
              <w:t>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чле</w:t>
            </w:r>
            <w:r>
              <w:t xml:space="preserve">нов кооператива, содержащий решение о ликвидации кооператива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Сведения, позволяющие идентифицировать председателя, члена правления, члена ревизионной комиссии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</w:t>
            </w:r>
            <w:r>
              <w:t>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</w:t>
            </w:r>
            <w:r>
              <w:t>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Сведения, позволяющие идентифицировать члена товарищества</w:t>
            </w:r>
            <w:r>
              <w:t>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1.21.5.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</w:t>
            </w:r>
            <w:r>
              <w:t>ство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кредитной организации, в которой о</w:t>
            </w:r>
            <w:r>
              <w:t>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кредитной организации или обособленного по</w:t>
            </w:r>
            <w:r>
              <w:t>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расчетном счете управляющей организации, товарищества, кооператива, открытом в целях приема платы за жилое помещение и (или) комм</w:t>
            </w:r>
            <w:r>
              <w:t>унальные услуги: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37" w:name="Par4506"/>
            <w:bookmarkEnd w:id="37"/>
            <w:r>
              <w:t>1.23.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</w:t>
            </w:r>
            <w:r>
              <w:t xml:space="preserve">ных и общих (квартирных) приборов учета: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38" w:name="Par4508"/>
            <w:bookmarkEnd w:id="38"/>
            <w:r>
              <w:t>1.23.1.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39" w:name="Par4512"/>
            <w:bookmarkEnd w:id="39"/>
            <w:r>
              <w:t>1.23.3.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1.24.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Штатная числе</w:t>
            </w:r>
            <w:r>
              <w:t>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</w:t>
            </w:r>
            <w:r>
              <w:t>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</w:t>
            </w:r>
            <w:r>
              <w:t>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</w:t>
            </w:r>
            <w:r>
              <w:t>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</w:t>
            </w:r>
            <w:r>
              <w:t>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</w:t>
            </w:r>
            <w:r>
              <w:t>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Фундамент, </w:t>
            </w:r>
            <w:r>
              <w:t>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Двери, в том </w:t>
            </w:r>
            <w:r>
              <w:t>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</w:t>
            </w:r>
            <w:r>
              <w:t>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</w:t>
            </w:r>
            <w:r>
              <w:t>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Количество вводов внутридомовой инженерной </w:t>
            </w:r>
            <w:r>
              <w:lastRenderedPageBreak/>
              <w:t>системы горячего водоснабжения в мно</w:t>
            </w:r>
            <w:r>
              <w:t>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</w:t>
            </w: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</w:t>
            </w:r>
            <w:r>
              <w:t>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</w:t>
            </w:r>
            <w:r>
              <w:t>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</w:t>
            </w:r>
            <w:r>
              <w:t>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</w:t>
            </w:r>
            <w:r>
              <w:t xml:space="preserve">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</w:t>
            </w:r>
            <w:r>
              <w:t>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</w:t>
            </w: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квартиры (с указанием источника инфор</w:t>
            </w:r>
            <w:r>
              <w:t>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</w:t>
            </w:r>
            <w:r>
              <w:t>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</w:t>
            </w:r>
            <w:r>
              <w:t>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Количество лиц, проживающих в комнате в </w:t>
            </w:r>
            <w:r>
              <w:lastRenderedPageBreak/>
              <w:t>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</w:t>
            </w:r>
            <w:r>
              <w:t>е 15 дней со дня постановки нежилого помещения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</w:t>
            </w:r>
            <w:r>
              <w:t>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</w:t>
            </w:r>
            <w:r>
              <w:t>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</w:t>
            </w:r>
            <w:r>
              <w:t>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ar6057" w:tooltip="&lt;****&gt; Информация размещается в случае заключения отдельного договора на предоставление коммунальных услуг.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ar6058" w:tooltip="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..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ar6059" w:tooltip="&lt;******&gt; Информация размещается путем выбора из справочника стороны договора, предусмотренной пунктами 3.1.2.1, 3.1.2.2 и 13.8.1 - 13.8.3 настоящего раздел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0" w:name="Par4976"/>
            <w:bookmarkEnd w:id="40"/>
            <w:r>
              <w:t>3.1.2.1.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Собственники или пользователи помещений в многоквартирном </w:t>
            </w:r>
            <w:r>
              <w:t>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1" w:name="Par4978"/>
            <w:bookmarkEnd w:id="41"/>
            <w:r>
              <w:t>3.1.2.2.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8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</w:t>
            </w:r>
            <w:r>
              <w:t>а предоставления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</w:t>
            </w:r>
            <w:r>
              <w:t>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ar6060" w:tooltip="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и наимен</w:t>
            </w:r>
            <w:r>
              <w:t>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ar6061" w:tooltip="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</w:t>
            </w:r>
            <w:r>
              <w:t>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</w:t>
            </w:r>
            <w:r>
              <w:t xml:space="preserve">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периодичности и (или) графике (сроках) оказания услуг и выполнения работ по содержанию и текущему ремонту общ</w:t>
            </w:r>
            <w:r>
              <w:t xml:space="preserve">его имущества в многоквартирном доме: </w:t>
            </w:r>
            <w:hyperlink w:anchor="Par6061" w:tooltip="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</w:t>
            </w:r>
            <w:r>
              <w:t>гоквартирным домом либо со дня произошедших изменений</w:t>
            </w:r>
          </w:p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качестве оказанных услуг, выполненных работ по уп</w:t>
            </w:r>
            <w:r>
              <w:t xml:space="preserve">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ar3825" w:tooltip="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ar6061" w:tooltip="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</w:t>
            </w:r>
            <w:r>
              <w:t>ества) услуг и (или) работ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Акты нарушения качества или превышения установленной </w:t>
            </w:r>
            <w:r>
              <w:t>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</w:t>
            </w:r>
            <w:r>
              <w:t>ных услуг):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оказания услу</w:t>
            </w:r>
            <w:r>
              <w:t>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КПП лица, являющегося стороной договора оказания услуг по содержанию и (или) выполнению работ по текущему ремонту общего имущества в </w:t>
            </w:r>
            <w:r>
              <w:lastRenderedPageBreak/>
              <w:t>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Предмет договора оказания услуг по содержанию и (или) вы</w:t>
            </w:r>
            <w:r>
              <w:t>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</w:t>
            </w:r>
            <w:r>
              <w:t>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</w:t>
            </w:r>
            <w:r>
              <w:t xml:space="preserve">х и количественных значениях отклонений от параметров качества предоставленных услуг: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нарушении качества коммунальных усл</w:t>
            </w:r>
            <w:r>
              <w:t xml:space="preserve">уг: </w:t>
            </w:r>
            <w:hyperlink w:anchor="Par6063" w:tooltip="&lt;**********&gt; Информация размещается при наличии подтвержденного факта нарушения в соответствии с актом проверки.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</w:t>
            </w:r>
            <w:r>
              <w:t>я о перерывах в поставке холодной воды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</w:t>
            </w:r>
            <w:r>
              <w:t xml:space="preserve">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</w:t>
            </w:r>
            <w:r>
              <w:t>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Количество дней поставки холодной воды суммарно в течение расчетного периода при давлении, отличающемся от установленного более </w:t>
            </w:r>
            <w:r>
              <w:lastRenderedPageBreak/>
              <w:t>чем на 25 процентов, в системе водоснабжен</w:t>
            </w:r>
            <w:r>
              <w:t>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</w:t>
            </w:r>
            <w:r>
              <w:t>ерывах в поставке горячей воды: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</w:t>
            </w:r>
            <w:r>
              <w:t>ературы на 3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</w:t>
            </w:r>
            <w:r>
              <w:t xml:space="preserve">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</w:t>
            </w:r>
            <w:r>
              <w:t xml:space="preserve">ой Федерации в расчетном периоде суммарно в </w:t>
            </w:r>
            <w:r>
              <w:lastRenderedPageBreak/>
              <w:t>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в</w:t>
            </w:r>
            <w:r>
              <w:t xml:space="preserve">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эл</w:t>
            </w:r>
            <w:r>
              <w:t>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качестве коммунальной услуги по газоснабжению</w:t>
            </w:r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</w:t>
            </w:r>
            <w:r>
              <w:t xml:space="preserve">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4.2.5.3.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</w:t>
            </w:r>
            <w:r>
              <w:t>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качеств</w:t>
            </w:r>
            <w:r>
              <w:t>е коммунальной услуги по отоплению: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 в поставке те</w:t>
            </w:r>
            <w:r>
              <w:t>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Продолжительность отопления при отклонении температуры воздуха в помещениях многоквартирных домов, </w:t>
            </w:r>
            <w:r>
              <w:t>жилых домах в часах суммарно за расчетный период: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</w:t>
            </w:r>
            <w:r>
              <w:t>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</w:t>
            </w:r>
            <w:r>
              <w:t xml:space="preserve"> в договоре: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</w:t>
            </w:r>
            <w:r>
              <w:t xml:space="preserve">ктов проверки, подписанных не позднее даты </w:t>
            </w:r>
            <w:r>
              <w:lastRenderedPageBreak/>
              <w:t xml:space="preserve">окончания срока передачи показаний, предусмотренного </w:t>
            </w:r>
            <w:hyperlink w:anchor="Par4512" w:tooltip="1.23.3.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установ</w:t>
            </w:r>
            <w:r>
              <w:t>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2" w:name="Par5195"/>
            <w:bookmarkEnd w:id="42"/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</w:t>
            </w:r>
            <w:r>
              <w:t xml:space="preserve">оквартирного дома с указанием места установки прибора учета, код </w:t>
            </w:r>
            <w:hyperlink r:id="rId8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</w:t>
            </w:r>
            <w:r>
              <w:t>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</w:t>
            </w:r>
            <w:r>
              <w:t xml:space="preserve"> о таком приборе учета; по </w:t>
            </w:r>
            <w:hyperlink w:anchor="Par5200" w:tooltip="5.1.3.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3" w:name="Par5200"/>
            <w:bookmarkEnd w:id="43"/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последней поверки прибора у</w:t>
            </w:r>
            <w:r>
              <w:t>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4" w:name="Par5220"/>
            <w:bookmarkEnd w:id="44"/>
            <w:r>
              <w:t>5.1.13.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lastRenderedPageBreak/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</w:t>
            </w:r>
            <w:r>
              <w:t>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5.1.14.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ar5195" w:tooltip="5.1.1.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ar5220" w:tooltip="5.1.13.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ar6064" w:tooltip="&lt;***********&gt; Акт ввода узла учета в эксплуатацию подлежит размещению по узлам учета, введенным в эксплуатацию с 1 июля 2017 года." w:history="1">
              <w:r>
                <w:rPr>
                  <w:color w:val="0000FF"/>
                </w:rPr>
                <w:t>&lt;*******</w:t>
              </w:r>
              <w:r>
                <w:rPr>
                  <w:color w:val="0000FF"/>
                </w:rPr>
                <w:t>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5" w:name="Par5233"/>
            <w:bookmarkEnd w:id="45"/>
            <w:r>
              <w:t>5.1.14.3.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ar6064" w:tooltip="&lt;***********&gt; Акт ввода узла учета в эксплуатацию подлежит размещению по узлам учета, введенным в эксплуатацию с 1 июля 2017 года.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</w:t>
            </w:r>
            <w:r>
              <w:t>ении), общих (квартирных) и комнатных приборах учета: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жилого или нежилого помещения в многоквартирном доме, жилого дома 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 даты ввода прибора учета в эк</w:t>
            </w:r>
            <w:r>
              <w:t xml:space="preserve">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ar5249" w:tooltip="5.3.3.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6" w:name="Par5249"/>
            <w:bookmarkEnd w:id="46"/>
            <w:r>
              <w:t>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</w:t>
            </w:r>
            <w:r>
              <w:t>одель прибора учета, единица измерения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Наличие возможности дистанционного снятия показаний прибора учета с указанием </w:t>
            </w:r>
            <w:r>
              <w:lastRenderedPageBreak/>
              <w:t xml:space="preserve">наименования установленной системы </w:t>
            </w:r>
            <w:r>
              <w:t>дистанционного снятия таких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ar4508" w:tooltip="1.23.1.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Показания приб</w:t>
            </w:r>
            <w:r>
              <w:t>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перерывах в предоставлении коммунальных услуг, приостановлении или ограничении предоставления коммунальных</w:t>
            </w:r>
            <w:r>
              <w:t xml:space="preserve"> услуг: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ar6062" w:tooltip="&lt;*********&gt; Информация размещается управляющими организациями, товариществами и кооперативами, являющимися исполнителями коммунальных услуг.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</w:t>
            </w:r>
            <w:r>
              <w:t xml:space="preserve">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</w:t>
            </w:r>
            <w:r>
              <w:t>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Информационное сообщение собственникам и пользователям по</w:t>
            </w:r>
            <w:r>
              <w:t>мещений в многоквартирных 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</w:t>
            </w:r>
            <w:r>
              <w:t>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</w:t>
            </w:r>
            <w:r>
              <w:t xml:space="preserve">тельством Российской </w:t>
            </w:r>
            <w:r>
              <w:lastRenderedPageBreak/>
              <w:t>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</w:t>
            </w:r>
            <w:r>
              <w:t xml:space="preserve">о образования, на территории которого расположен многоквартирный дом, жилой </w:t>
            </w:r>
            <w:r>
              <w:lastRenderedPageBreak/>
              <w:t>дом (домовладение)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7" w:name="Par5294"/>
            <w:bookmarkEnd w:id="47"/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рассмотрении обращений потреби</w:t>
            </w:r>
            <w:r>
              <w:t>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</w:t>
            </w:r>
            <w:r>
              <w:t>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</w:t>
            </w:r>
            <w:r>
              <w:t>спертизы качества коммунальной услуги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</w:t>
            </w:r>
            <w:r>
              <w:t xml:space="preserve">ний в многоквартирном доме: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</w:t>
            </w:r>
            <w:r>
              <w:t>омещения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lastRenderedPageBreak/>
              <w:t>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обязательных платежах и</w:t>
            </w:r>
            <w:r>
              <w:t xml:space="preserve"> (или) взносах членов товарищества, кооператива, связанных с оплатой расходов на содержание и текущий ремонт общего имущества в многоквартирном доме, о размере платы на содержание и ремонт жилого помещения в многоквартирном доме для собственников помещений</w:t>
            </w:r>
            <w:r>
              <w:t xml:space="preserve">, не являющихся членами товарищества,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</w:t>
            </w:r>
            <w:r>
              <w:t>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обяза</w:t>
            </w:r>
            <w:r>
              <w:t>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</w:t>
            </w:r>
            <w:r>
              <w:t>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</w:t>
            </w:r>
            <w:r>
              <w:t>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платы за содержание жилого помещения, установленном по результатам открытого конкурса по отбору управляющей орг</w:t>
            </w:r>
            <w:r>
              <w:t xml:space="preserve">анизации для управления многоквартирным домом: </w:t>
            </w:r>
            <w:hyperlink w:anchor="Par6065" w:tooltip="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bookmarkStart w:id="48" w:name="Par5342"/>
            <w:bookmarkEnd w:id="48"/>
            <w:r>
              <w:t>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</w:t>
            </w:r>
            <w:r>
              <w:lastRenderedPageBreak/>
              <w:t>коммунальных услуг, а также информация</w:t>
            </w:r>
            <w:r>
              <w:t xml:space="preserve">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lastRenderedPageBreak/>
              <w:t>9.1.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</w:t>
            </w:r>
            <w:r>
              <w:t>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</w:t>
            </w:r>
            <w:r>
              <w:t>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</w:t>
            </w:r>
            <w:r>
              <w:t>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Поступило</w:t>
            </w:r>
            <w:r>
              <w:t xml:space="preserve">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</w:t>
            </w:r>
            <w:r>
              <w:lastRenderedPageBreak/>
              <w:t>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управляющей органи</w:t>
            </w:r>
            <w:r>
              <w:t xml:space="preserve">зации, товарищества, кооператива с региональным оператором по обращению с твердыми коммунальными отходами: </w:t>
            </w:r>
            <w:hyperlink w:anchor="Par6056" w:tooltip="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пунктами 1.23 и 9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..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</w:t>
            </w:r>
            <w:r>
              <w:t xml:space="preserve">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</w:t>
            </w:r>
            <w:r>
              <w:t>ия фонда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</w:t>
            </w:r>
            <w:r>
              <w:t>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</w:t>
            </w:r>
            <w:r>
              <w:t>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специальном счете, </w:t>
            </w:r>
            <w:r>
              <w:lastRenderedPageBreak/>
              <w:t>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</w:t>
            </w:r>
            <w:r>
              <w:t>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</w:t>
            </w:r>
            <w:r>
              <w:t xml:space="preserve">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</w:t>
            </w:r>
            <w:r>
              <w:t>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</w:t>
            </w:r>
            <w:r>
              <w:t>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49" w:name="Par5419"/>
            <w:bookmarkEnd w:id="49"/>
            <w:r>
              <w:t>12.2.1.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</w:t>
            </w:r>
            <w:r>
              <w:t>ия в многоквартирном доме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0" w:name="Par5422"/>
            <w:bookmarkEnd w:id="50"/>
            <w:r>
              <w:t>12.2.2.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</w:t>
            </w:r>
            <w:r>
              <w:t>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счетах: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совершенных операциях по зачислению денежных сред</w:t>
            </w:r>
            <w:r>
              <w:t>ств на специальный счет: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12.3.2.2.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ar6066" w:tooltip="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</w:t>
            </w:r>
            <w:r>
              <w:t>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</w:t>
            </w:r>
            <w:r>
              <w:t>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</w:t>
            </w:r>
            <w:r>
              <w:t>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Размер фонда капитального ремонта, </w:t>
            </w:r>
            <w:r>
              <w:lastRenderedPageBreak/>
              <w:t>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</w:t>
            </w:r>
            <w:r>
              <w:t>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</w:t>
            </w:r>
            <w:r>
              <w:t>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</w:t>
            </w:r>
            <w:r>
              <w:t>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</w:t>
            </w:r>
            <w:r>
              <w:t>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</w:t>
            </w:r>
            <w:r>
              <w:t>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изменений в такой договор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Дата начала выполнения работ (оказания услуг) по договору </w:t>
            </w:r>
            <w:r>
              <w:t>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</w:t>
            </w:r>
            <w:r>
              <w:t>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Гарантийный срок на выполнение работ (оказание услуг) по капитальному ремонту общего </w:t>
            </w:r>
            <w:r>
              <w:t xml:space="preserve">имущества в многоквартирном доме в месяцах (если </w:t>
            </w:r>
            <w:r>
              <w:lastRenderedPageBreak/>
              <w:t>установлен)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Смета расходов на капитальны</w:t>
            </w:r>
            <w:r>
              <w:t>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</w:t>
            </w:r>
            <w:r>
              <w:t>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ar6067" w:tooltip="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1" w:name="Par5510"/>
            <w:bookmarkEnd w:id="51"/>
            <w:r>
              <w:t>12.5.1.10.7.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ar5510" w:tooltip="12.5.1.10.7.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</w:t>
            </w:r>
            <w:r>
              <w:t>ущества в многоквартирном доме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договора на выполнение работ (ока</w:t>
            </w:r>
            <w:r>
              <w:t>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составлени</w:t>
            </w:r>
            <w:r>
              <w:t>я акта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12.5.3.2.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</w:t>
              </w:r>
              <w:r>
                <w:rPr>
                  <w:color w:val="0000FF"/>
                </w:rPr>
                <w:t>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</w:t>
            </w:r>
            <w:r>
              <w:t>.5.3.5.4.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выполненных работ (оказанных услуг) по капитальному ремонту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2" w:name="Par5542"/>
            <w:bookmarkEnd w:id="52"/>
            <w:r>
              <w:t>12.5.3.5.5.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ar5542" w:tooltip="12.5.3.5.5.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</w:t>
            </w:r>
            <w:r>
              <w:t>бот, не предусматривающих гарантийного срока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</w:t>
            </w:r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подписании акта приемки выполненных работ (оказанных услуг) по капитальному ремонту общего имущества в </w:t>
            </w:r>
            <w:r>
              <w:lastRenderedPageBreak/>
              <w:t>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 и отчество (отч</w:t>
            </w:r>
            <w:r>
              <w:t>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</w:t>
            </w:r>
            <w:r>
              <w:t>елем собственников)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</w:t>
            </w:r>
            <w:r>
              <w:t>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</w:t>
            </w:r>
            <w:r>
              <w:t>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</w:t>
            </w:r>
            <w:r>
              <w:t>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Сумма средств собственников, перечисленная в </w:t>
            </w:r>
            <w:r>
              <w:lastRenderedPageBreak/>
              <w:t>оплату работ (услуг) по договору на выполнение рабо</w:t>
            </w:r>
            <w:r>
              <w:t>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</w:t>
            </w:r>
            <w:r>
              <w:t>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</w:t>
            </w:r>
            <w:r>
              <w:t>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</w:t>
            </w:r>
            <w:r>
              <w:t>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</w:t>
            </w:r>
            <w:r>
              <w:t>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</w:t>
            </w:r>
            <w:r>
              <w:t>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</w:t>
            </w:r>
            <w:r>
              <w:t>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13.3.4.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</w:t>
            </w:r>
            <w:r>
              <w:t>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</w:t>
            </w:r>
            <w:r>
              <w:t>есяцах (если установлен)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Перечень выпо</w:t>
            </w:r>
            <w:r>
              <w:t>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</w:t>
            </w:r>
            <w:r>
              <w:t>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</w:t>
            </w:r>
            <w:r>
              <w:t>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ar6067" w:tooltip="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3" w:name="Par5645"/>
            <w:bookmarkEnd w:id="53"/>
            <w:r>
              <w:t>13.3.10.7.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работ (услуг) по капитальному ремонту в </w:t>
            </w:r>
            <w:r>
              <w:lastRenderedPageBreak/>
              <w:t>соответствии с единица</w:t>
            </w:r>
            <w:r>
              <w:t xml:space="preserve">ми измерения, указанными в </w:t>
            </w:r>
            <w:hyperlink w:anchor="Par5645" w:tooltip="13.3.10.7.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расто</w:t>
            </w:r>
            <w:r>
              <w:t>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Основание расторжения договора на выполнение работ (оказание услуг) по капитальному ремонту общего </w:t>
            </w:r>
            <w:r>
              <w:t>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 выполненных работ (оказанн</w:t>
            </w:r>
            <w:r>
              <w:t>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вы</w:t>
            </w:r>
            <w:r>
              <w:t>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</w:t>
            </w:r>
            <w:r>
              <w:t>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Стоимость выполненных работ (оказанных услуг) по 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4" w:name="Par5679"/>
            <w:bookmarkEnd w:id="54"/>
            <w:r>
              <w:t>13.5.5.5.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</w:t>
            </w:r>
            <w:r>
              <w:t>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13.5.5.6.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ar5679" w:tooltip="13.5.5.5.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Гарантийный срок выполненных работ (оказанн</w:t>
            </w:r>
            <w:r>
              <w:t>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</w:t>
            </w:r>
            <w:r>
              <w:t xml:space="preserve">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подписании акта приемки выполненных работ (ока</w:t>
            </w:r>
            <w:r>
              <w:t>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</w:t>
            </w:r>
            <w:r>
              <w:t>оквартирном доме, подписавшего акт о приемке оказанных услуг и (или) выполненных 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заявлений, с которыми собств</w:t>
            </w:r>
            <w:r>
              <w:t>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получателя оплаты по </w:t>
            </w:r>
            <w:r>
              <w:t xml:space="preserve">договору </w:t>
            </w:r>
            <w:r>
              <w:lastRenderedPageBreak/>
              <w:t>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</w:t>
            </w:r>
            <w:r>
              <w:t>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Сумма средств </w:t>
            </w:r>
            <w:r>
              <w:t>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Пункт 14.</w:t>
            </w:r>
            <w:r>
              <w:t xml:space="preserve">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5" w:name="Par5732"/>
            <w:bookmarkEnd w:id="55"/>
            <w:r>
              <w:t>14.1.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</w:t>
            </w:r>
            <w:r>
              <w:lastRenderedPageBreak/>
              <w:t>лицевого счета, присвоенный в системе с</w:t>
            </w:r>
            <w:r>
              <w:t>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>Не позднее 7 дней со дня присвоения лицевого счета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56" w:name="Par5735"/>
            <w:bookmarkEnd w:id="56"/>
            <w:r>
              <w:t>14.2.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</w:t>
            </w:r>
            <w:r>
              <w:t>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ar6068" w:tooltip="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При этом иная информация, предусмотренная настоящим разделом (в том числе об адре...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многоквар</w:t>
            </w:r>
            <w:r>
              <w:t xml:space="preserve">тирного дома, в отношении которого заключен договор управления многоквартирным домом, код </w:t>
            </w:r>
            <w:hyperlink r:id="rId9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</w:t>
            </w:r>
            <w:r>
              <w:t>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ar3824" w:tooltip="&lt;******&gt; Информация подлежит размещению в отношении узлов учета, введенных в эксплуатацию с 1 июля 2017 года.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Собственники помещений в многоквартирном</w:t>
            </w:r>
            <w:r>
              <w:t xml:space="preserve">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Органы управления товарищест</w:t>
            </w:r>
            <w:r>
              <w:t>ва или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15.8.4.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передачи показ</w:t>
            </w:r>
            <w:r>
              <w:t>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отчете о выполнении договора управления многоквартирным домом и годовой бухгалтерской (финансовой) от</w:t>
            </w:r>
            <w:r>
              <w:t xml:space="preserve">четности: </w:t>
            </w:r>
            <w:hyperlink w:anchor="Par6054" w:tooltip="&lt;*&gt; Информация подлежит размещению управляющими организациями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</w:t>
            </w:r>
            <w:r>
              <w:t>щая организация осуществляла деятельность по управлению многоквартирным домом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</w:t>
            </w:r>
            <w:r>
              <w:t>по данным раздельного учета доходов и расходов)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ar6055" w:tooltip="&lt;**&gt; Информация подлежит размещению товариществами и кооперативами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Информация о годовой </w:t>
            </w:r>
            <w:r>
              <w:t>бухгалтерской (финансовой) отчетности: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</w:t>
            </w:r>
            <w:r>
              <w:t>щество и кооператив осуществляли деятельность по управлению многоквартирным домом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17.2.2.3.2.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собственников помещений в многоквартирном доме, о лицах, заключивших такие </w:t>
            </w:r>
            <w:r>
              <w:lastRenderedPageBreak/>
              <w:t>договоры от имени собственников помещений в многоквартирном доме, а также документы, подтверждающие полн</w:t>
            </w:r>
            <w:r>
              <w:t xml:space="preserve">омочия указанных лиц заключать такие договоры: </w:t>
            </w:r>
            <w:hyperlink w:anchor="Par6069" w:tooltip="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18.1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</w:t>
            </w:r>
            <w:r>
              <w:t>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</w:t>
            </w:r>
            <w:r>
              <w:t xml:space="preserve">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</w:t>
            </w:r>
            <w:r>
              <w:t>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</w:t>
            </w:r>
            <w:r>
              <w:t>.3.1.3.2.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договоре о предоставлении в пользование части об</w:t>
            </w:r>
            <w:r>
              <w:t>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18.4.2.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</w:t>
            </w:r>
            <w:r>
              <w:t xml:space="preserve"> части общего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Документы, подтверждающие полномочия лиц заключать от имени собственников договоры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Размер платы по договору о предоставлении в пользование части общего имущества </w:t>
            </w:r>
            <w:r>
              <w:t>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ar6070" w:tooltip="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</w:t>
            </w:r>
            <w:r>
              <w:t>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Направление расходования средств, полученных по договору о предоставлении в пользование части общего </w:t>
            </w:r>
            <w:r>
              <w:t>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ar6071" w:tooltip="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энергосервисного договора (кон</w:t>
            </w:r>
            <w:r>
              <w:t>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19.5.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</w:t>
            </w:r>
            <w:r>
              <w:t>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</w:t>
            </w:r>
            <w:r>
              <w:t>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Объем (размер) планируемой экономии энергетических ресурсов при реализации </w:t>
            </w:r>
            <w:r>
              <w:lastRenderedPageBreak/>
              <w:t>энергосервисного договора (контракт</w:t>
            </w:r>
            <w:r>
              <w:t>а) в стоимостном выражении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</w:t>
            </w:r>
            <w:r>
              <w:t>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Заявление собственника помещения в</w:t>
            </w:r>
            <w:r>
              <w:t xml:space="preserve">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</w:t>
            </w:r>
            <w:r>
              <w:t>зднее 7 дней со дня получения заявления собственника помещения в многоквартирном доме о согласии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19.15.</w:t>
            </w:r>
            <w: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Техническое описание ме</w:t>
            </w:r>
            <w:r>
              <w:t>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</w:t>
            </w:r>
            <w:r>
              <w:t>ного договора (контракта) в натуральном выражении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</w:t>
            </w:r>
            <w:r>
              <w:t xml:space="preserve">бщего собрания членов кооператива, а также решения таких собраний по вопросам, поставленным </w:t>
            </w:r>
            <w:r>
              <w:lastRenderedPageBreak/>
              <w:t>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</w:t>
            </w:r>
            <w:r>
              <w:t>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</w:t>
            </w:r>
            <w:r>
              <w:t>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общего собрания в форме очного голосования: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приема решени</w:t>
            </w:r>
            <w:r>
              <w:t>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Повестка дня общего собрания с указанием 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20.1.8.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голосов, поданных "воздержалс</w:t>
            </w:r>
            <w:r>
              <w:t>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</w:t>
            </w:r>
            <w:r>
              <w:t>ение лица, участвовавшего в голосовании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ar5294" w:tooltip="6.3.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Ответ на обращение и документы, являющиеся приложениями к данному ответу на </w:t>
            </w:r>
            <w:r>
              <w:t>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57" w:name="Par6054"/>
      <w:bookmarkEnd w:id="57"/>
      <w:r>
        <w:t>&lt;*&gt; Информация подлежит размещению управляющими организациями.</w:t>
      </w:r>
    </w:p>
    <w:p w:rsidR="00000000" w:rsidRDefault="006A7ADA">
      <w:pPr>
        <w:pStyle w:val="ConsPlusNormal"/>
        <w:ind w:firstLine="540"/>
        <w:jc w:val="both"/>
      </w:pPr>
      <w:bookmarkStart w:id="58" w:name="Par6055"/>
      <w:bookmarkEnd w:id="58"/>
      <w:r>
        <w:t>&lt;**&gt; Информация подлежит размещению товариществами и кооперативами.</w:t>
      </w:r>
    </w:p>
    <w:p w:rsidR="00000000" w:rsidRDefault="006A7ADA">
      <w:pPr>
        <w:pStyle w:val="ConsPlusNormal"/>
        <w:ind w:firstLine="540"/>
        <w:jc w:val="both"/>
      </w:pPr>
      <w:bookmarkStart w:id="59" w:name="Par6056"/>
      <w:bookmarkEnd w:id="59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ar4506" w:tooltip="1.23.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ar5342" w:tooltip="9.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</w:t>
      </w:r>
      <w:r>
        <w:t>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000000" w:rsidRDefault="006A7ADA">
      <w:pPr>
        <w:pStyle w:val="ConsPlusNormal"/>
        <w:ind w:firstLine="540"/>
        <w:jc w:val="both"/>
      </w:pPr>
      <w:bookmarkStart w:id="60" w:name="Par6057"/>
      <w:bookmarkEnd w:id="60"/>
      <w:r>
        <w:t>&lt;****&gt; Информация размещается в случае заключения отдельного договора</w:t>
      </w:r>
      <w:r>
        <w:t xml:space="preserve"> на предоставление коммунальных услуг.</w:t>
      </w:r>
    </w:p>
    <w:p w:rsidR="00000000" w:rsidRDefault="006A7ADA">
      <w:pPr>
        <w:pStyle w:val="ConsPlusNormal"/>
        <w:ind w:firstLine="540"/>
        <w:jc w:val="both"/>
      </w:pPr>
      <w:bookmarkStart w:id="61" w:name="Par6058"/>
      <w:bookmarkEnd w:id="61"/>
      <w:r>
        <w:lastRenderedPageBreak/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</w:t>
      </w:r>
      <w:r>
        <w:t>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</w:t>
      </w:r>
      <w:r>
        <w:t xml:space="preserve">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</w:t>
      </w:r>
      <w:r>
        <w:t>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000000" w:rsidRDefault="006A7ADA">
      <w:pPr>
        <w:pStyle w:val="ConsPlusNormal"/>
        <w:ind w:firstLine="540"/>
        <w:jc w:val="both"/>
      </w:pPr>
      <w:bookmarkStart w:id="62" w:name="Par6059"/>
      <w:bookmarkEnd w:id="62"/>
      <w:r>
        <w:t xml:space="preserve">&lt;******&gt; Информация размещается путем выбора из справочника стороны договора, предусмотренной </w:t>
      </w:r>
      <w:hyperlink w:anchor="Par4976" w:tooltip="3.1.2.1.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ar4978" w:tooltip="3.1.2.2.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000000" w:rsidRDefault="006A7ADA">
      <w:pPr>
        <w:pStyle w:val="ConsPlusNormal"/>
        <w:ind w:firstLine="540"/>
        <w:jc w:val="both"/>
      </w:pPr>
      <w:bookmarkStart w:id="63" w:name="Par6060"/>
      <w:bookmarkEnd w:id="63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000000" w:rsidRDefault="006A7ADA">
      <w:pPr>
        <w:pStyle w:val="ConsPlusNormal"/>
        <w:ind w:firstLine="540"/>
        <w:jc w:val="both"/>
      </w:pPr>
      <w:bookmarkStart w:id="64" w:name="Par6061"/>
      <w:bookmarkEnd w:id="64"/>
      <w:r>
        <w:t>&lt;********&gt; Информация размещается управляющими организациями, товарищес</w:t>
      </w:r>
      <w:r>
        <w:t>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000000" w:rsidRDefault="006A7ADA">
      <w:pPr>
        <w:pStyle w:val="ConsPlusNormal"/>
        <w:ind w:firstLine="540"/>
        <w:jc w:val="both"/>
      </w:pPr>
      <w:bookmarkStart w:id="65" w:name="Par6062"/>
      <w:bookmarkEnd w:id="65"/>
      <w:r>
        <w:t>&lt;*********&gt; Информация размещается управляющими организациями, товариществами и кооперативами, яв</w:t>
      </w:r>
      <w:r>
        <w:t>ляющимися исполнителями коммунальных услуг.</w:t>
      </w:r>
    </w:p>
    <w:p w:rsidR="00000000" w:rsidRDefault="006A7ADA">
      <w:pPr>
        <w:pStyle w:val="ConsPlusNormal"/>
        <w:ind w:firstLine="540"/>
        <w:jc w:val="both"/>
      </w:pPr>
      <w:bookmarkStart w:id="66" w:name="Par6063"/>
      <w:bookmarkEnd w:id="66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000000" w:rsidRDefault="006A7ADA">
      <w:pPr>
        <w:pStyle w:val="ConsPlusNormal"/>
        <w:ind w:firstLine="540"/>
        <w:jc w:val="both"/>
      </w:pPr>
      <w:bookmarkStart w:id="67" w:name="Par6064"/>
      <w:bookmarkEnd w:id="67"/>
      <w:r>
        <w:t>&lt;***********&gt; Акт ввода узла учета в эксплуатацию подлежит размещению п</w:t>
      </w:r>
      <w:r>
        <w:t>о узлам учета, введенным в эксплуатацию с 1 июля 2017 года.</w:t>
      </w:r>
    </w:p>
    <w:p w:rsidR="00000000" w:rsidRDefault="006A7ADA">
      <w:pPr>
        <w:pStyle w:val="ConsPlusNormal"/>
        <w:ind w:firstLine="540"/>
        <w:jc w:val="both"/>
      </w:pPr>
      <w:bookmarkStart w:id="68" w:name="Par6065"/>
      <w:bookmarkEnd w:id="68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000000" w:rsidRDefault="006A7ADA">
      <w:pPr>
        <w:pStyle w:val="ConsPlusNormal"/>
        <w:ind w:firstLine="540"/>
        <w:jc w:val="both"/>
      </w:pPr>
      <w:bookmarkStart w:id="69" w:name="Par6066"/>
      <w:bookmarkEnd w:id="69"/>
      <w:r>
        <w:t>&lt;*</w:t>
      </w:r>
      <w:r>
        <w:t>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000000" w:rsidRDefault="006A7ADA">
      <w:pPr>
        <w:pStyle w:val="ConsPlusNormal"/>
        <w:ind w:firstLine="540"/>
        <w:jc w:val="both"/>
      </w:pPr>
      <w:bookmarkStart w:id="70" w:name="Par6067"/>
      <w:bookmarkEnd w:id="70"/>
      <w:r>
        <w:t>&lt;*******</w:t>
      </w:r>
      <w:r>
        <w:t>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</w:t>
      </w:r>
      <w:r>
        <w:t>ипального краткосрочного плана), предусмотренный в договоре.</w:t>
      </w:r>
    </w:p>
    <w:p w:rsidR="00000000" w:rsidRDefault="006A7ADA">
      <w:pPr>
        <w:pStyle w:val="ConsPlusNormal"/>
        <w:ind w:firstLine="540"/>
        <w:jc w:val="both"/>
      </w:pPr>
      <w:bookmarkStart w:id="71" w:name="Par6068"/>
      <w:bookmarkEnd w:id="71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</w:t>
      </w:r>
      <w:r>
        <w:t xml:space="preserve">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При этом </w:t>
      </w:r>
      <w:r>
        <w:t>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</w:t>
      </w:r>
      <w:r>
        <w:t>оговора (каждого собственника).</w:t>
      </w:r>
    </w:p>
    <w:p w:rsidR="00000000" w:rsidRDefault="006A7ADA">
      <w:pPr>
        <w:pStyle w:val="ConsPlusNormal"/>
        <w:ind w:firstLine="540"/>
        <w:jc w:val="both"/>
      </w:pPr>
      <w:bookmarkStart w:id="72" w:name="Par6069"/>
      <w:bookmarkEnd w:id="72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</w:t>
      </w:r>
      <w:r>
        <w:t>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000000" w:rsidRDefault="006A7ADA">
      <w:pPr>
        <w:pStyle w:val="ConsPlusNormal"/>
        <w:ind w:firstLine="540"/>
        <w:jc w:val="both"/>
      </w:pPr>
      <w:bookmarkStart w:id="73" w:name="Par6070"/>
      <w:bookmarkEnd w:id="73"/>
      <w:r>
        <w:t xml:space="preserve">&lt;*****************&gt; Информация подлежит </w:t>
      </w:r>
      <w:r>
        <w:t>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000000" w:rsidRDefault="006A7ADA">
      <w:pPr>
        <w:pStyle w:val="ConsPlusNormal"/>
        <w:ind w:firstLine="540"/>
        <w:jc w:val="both"/>
      </w:pPr>
      <w:bookmarkStart w:id="74" w:name="Par6071"/>
      <w:bookmarkEnd w:id="74"/>
      <w:r>
        <w:t>&lt;******************&gt; Информация подлежит размещению управляющими организациями, товариществами и коо</w:t>
      </w:r>
      <w:r>
        <w:t>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</w:t>
      </w:r>
      <w:r>
        <w:t>бственников энергосервисного договора (контракта) с организацией, оказывающей энергосервисные услуги.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11. Информация, подлежащая размещению</w:t>
      </w:r>
    </w:p>
    <w:p w:rsidR="00000000" w:rsidRDefault="006A7ADA">
      <w:pPr>
        <w:pStyle w:val="ConsPlusNormal"/>
        <w:jc w:val="center"/>
      </w:pPr>
      <w:r>
        <w:t>в системе региональным оператором по обращению</w:t>
      </w:r>
    </w:p>
    <w:p w:rsidR="00000000" w:rsidRDefault="006A7ADA">
      <w:pPr>
        <w:pStyle w:val="ConsPlusNormal"/>
        <w:jc w:val="center"/>
      </w:pPr>
      <w:r>
        <w:lastRenderedPageBreak/>
        <w:t>с твердыми коммунальными отходами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</w:t>
            </w:r>
            <w:r>
              <w:t xml:space="preserve">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</w:t>
            </w:r>
            <w:r>
              <w:t>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электронной почты регионального оператора по обращению с твердыми </w:t>
            </w:r>
            <w:r>
              <w:t>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</w:t>
            </w:r>
            <w:r>
              <w:t>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расчетном счете регионального оператора по обращению с твердыми коммунальными отходами,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</w:t>
            </w:r>
            <w:r>
              <w:t xml:space="preserve">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</w:t>
            </w:r>
            <w:r>
              <w:t>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</w:t>
            </w:r>
            <w:r>
              <w:t>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</w:t>
            </w:r>
            <w:r>
              <w:t>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жилого дома, в отношении которого заключен договор на оказание </w:t>
            </w:r>
            <w:r>
              <w:lastRenderedPageBreak/>
              <w:t>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</w:t>
            </w:r>
            <w:r>
              <w:t>ами, с региональным оператором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</w:t>
            </w:r>
            <w:r>
              <w:t>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договоре на оказание услуг</w:t>
            </w:r>
            <w:r>
              <w:t xml:space="preserve">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Договор на оказание ус</w:t>
            </w:r>
            <w:r>
              <w:t>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</w:t>
            </w:r>
            <w:r>
              <w:t>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</w:t>
            </w:r>
            <w:r>
              <w:t xml:space="preserve">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8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9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</w:t>
            </w:r>
            <w:r>
              <w:t>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представления (выставления) платежных документов д</w:t>
            </w:r>
            <w:r>
              <w:t>ля внесения платы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75" w:name="Par6187"/>
            <w:bookmarkEnd w:id="75"/>
            <w:r>
              <w:t>3.1.8.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состоянии рас</w:t>
            </w:r>
            <w:r>
              <w:t>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</w:t>
            </w:r>
            <w:r>
              <w:t>вердыми коммунальными отходами):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Задолженность/п</w:t>
            </w:r>
            <w:r>
              <w:t>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</w:t>
            </w:r>
            <w:r>
              <w:t xml:space="preserve"> в иной срок, предусмотренный договором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000000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ar35" w:tooltip="13) пункт 2.1.18.1 раздела 8, пункты 12.2.1, 14.1 раздела 10 и пункт 4.1 раздела 11 Состава информации применяются до 1 июля 2017 года;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000000" w:rsidRDefault="006A7ADA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ar36" w:tooltip="14) пункты 2.1.18.2, 3.1.14.3 раздела 8, пункты 5.1.14.3, 12.2.2, 14.2 раздела 10, пункт 4.2 раздела 11 Состава информации применяются с 1 июля 2017 года.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000000" w:rsidRDefault="006A7AD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000000"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76" w:name="Par6208"/>
            <w:bookmarkEnd w:id="76"/>
            <w:r>
              <w:lastRenderedPageBreak/>
              <w:t>4.1.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</w:t>
            </w:r>
            <w:r>
              <w:t xml:space="preserve">в срок, предусмотренный </w:t>
            </w:r>
            <w:hyperlink w:anchor="Par6187" w:tooltip="3.1.8.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77" w:name="Par6211"/>
            <w:bookmarkEnd w:id="77"/>
            <w:r>
              <w:t>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Не позднее</w:t>
            </w:r>
            <w:r>
              <w:t xml:space="preserve"> 7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Ежемесячно, не позднее 10 числа месяца, следующего за расчетным, по </w:t>
            </w:r>
            <w:r>
              <w:t>состоянию на 1 число месяца, следующего за расчетным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Договор, заключенный между региональным оператором по обращению с твердыми </w:t>
            </w:r>
            <w:r>
              <w:t>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</w:t>
            </w:r>
            <w:r>
              <w:t>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КПП лица, являющегося стороной договора, заключенного между региональным </w:t>
            </w:r>
            <w:r>
              <w:t>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</w:t>
            </w:r>
            <w:r>
              <w:t>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</w:t>
            </w:r>
            <w:r>
              <w:t>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объекте, используемом для обращения с твердыми коммунальными отходами 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6.6.1</w:t>
            </w:r>
            <w:r>
              <w:t>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</w:t>
            </w:r>
            <w:r>
              <w:t>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</w:t>
            </w:r>
            <w:r>
              <w:t>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6.6.5.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</w:t>
            </w:r>
            <w:r>
              <w:t>сло месяца, следующего за расчетным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участка, используемого в качестве места накопления 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</w:t>
            </w:r>
            <w:r>
              <w:t>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</w:t>
            </w:r>
            <w:r>
              <w:t>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</w:t>
            </w:r>
            <w:r>
              <w:t>дов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000000" w:rsidRDefault="006A7ADA">
      <w:pPr>
        <w:pStyle w:val="ConsPlusNormal"/>
        <w:jc w:val="center"/>
      </w:pPr>
      <w:r>
        <w:t>за счет средств членов кооперативов строительство</w:t>
      </w:r>
    </w:p>
    <w:p w:rsidR="00000000" w:rsidRDefault="006A7ADA">
      <w:pPr>
        <w:pStyle w:val="ConsPlusNormal"/>
        <w:jc w:val="center"/>
      </w:pPr>
      <w:r>
        <w:t>многоквартирных домов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</w:t>
            </w:r>
            <w:r>
              <w:t>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жилищно-строительном кооперативе, осуществляющем за счет </w:t>
            </w:r>
            <w:r>
              <w:lastRenderedPageBreak/>
              <w:t>средств членов такого кооператива строительство многоквартирного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Протокол, которым</w:t>
            </w:r>
            <w:r>
              <w:t xml:space="preserve">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</w:t>
            </w:r>
            <w:r>
              <w:t>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председателем, членом ревизионной комиссии </w:t>
            </w:r>
            <w:r>
              <w:lastRenderedPageBreak/>
              <w:t>(ревизором) ж</w:t>
            </w:r>
            <w:r>
              <w:t>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Номер </w:t>
            </w:r>
            <w:r>
              <w:t>контактного телефона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Местоположение жилого помещен</w:t>
            </w:r>
            <w:r>
              <w:t>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</w:t>
            </w:r>
            <w:r>
              <w:t>оительного кооператива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100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Разрешение на строительство</w:t>
            </w:r>
            <w:r>
              <w:t xml:space="preserve">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</w:t>
            </w:r>
            <w:r>
              <w:t xml:space="preserve">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</w:t>
            </w:r>
            <w:r>
              <w:t xml:space="preserve">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7 дней со дня регистрации права пользования жилищно-строительного кооператива на земельный участок либо со </w:t>
            </w:r>
            <w:r>
              <w:t>дня получения документа о смене собственника земельного участка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</w:t>
            </w:r>
            <w:r>
              <w:t>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10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</w:t>
            </w:r>
            <w:r>
              <w:t>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</w:t>
            </w:r>
            <w:r>
              <w:t>ы предусмотрена федеральным законом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</w:t>
            </w:r>
            <w:r>
              <w:t>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В сроки, предусмотренные законодательством Российск</w:t>
            </w:r>
            <w:r>
              <w:t>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000000" w:rsidRDefault="006A7ADA">
      <w:pPr>
        <w:pStyle w:val="ConsPlusNormal"/>
        <w:jc w:val="center"/>
      </w:pPr>
      <w:r>
        <w:t>в системе организациями, через которые производится</w:t>
      </w:r>
    </w:p>
    <w:p w:rsidR="00000000" w:rsidRDefault="006A7ADA">
      <w:pPr>
        <w:pStyle w:val="ConsPlusNormal"/>
        <w:jc w:val="center"/>
      </w:pPr>
      <w:r>
        <w:t xml:space="preserve">внесение платы </w:t>
      </w:r>
      <w:hyperlink w:anchor="Par7255" w:tooltip="&lt;22&gt; Организации, через которые производится внесение платы - органы и организации, указанные в части 23 статьи 7 Федерального закона от 21 июля 2014 г. N 209-ФЗ &quot;О государственной информационной системе жилищно-коммунального хозяйства&quot;;" w:history="1">
        <w:r>
          <w:rPr>
            <w:color w:val="0000FF"/>
          </w:rPr>
          <w:t>&lt;22&gt;</w:t>
        </w:r>
      </w:hyperlink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</w:t>
            </w:r>
            <w:r>
              <w:t>оторую производится внесение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ar7256" w:tooltip="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78" w:name="Par6457"/>
            <w:bookmarkEnd w:id="78"/>
            <w:r>
              <w:t>2.1.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</w:t>
            </w:r>
            <w:r>
              <w:t>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средств, внес</w:t>
            </w:r>
            <w:r>
              <w:t>енных в качестве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двух часов с момента внесения платы </w:t>
            </w:r>
            <w:hyperlink w:anchor="Par6711" w:tooltip="&lt;*&gt; Размещению в системе не подлежат доверенности, удостоверенные нотариально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</w:t>
            </w:r>
            <w:r>
              <w:t>ц)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Назначение платежа (при указании дан</w:t>
            </w:r>
            <w:r>
              <w:t>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Идентификатор жилищно-коммунальных услуг, по </w:t>
            </w:r>
            <w:r>
              <w:t xml:space="preserve">которому внесена плата, присвоенный данным </w:t>
            </w:r>
            <w:r>
              <w:lastRenderedPageBreak/>
              <w:t>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</w:t>
            </w:r>
            <w:r>
              <w:t>ри указании лицом, которым внесена плата, периода оплаты)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</w:t>
            </w:r>
            <w:r>
              <w:t>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79" w:name="Par6494"/>
            <w:bookmarkEnd w:id="79"/>
            <w:r>
              <w:t>2.2.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</w:t>
            </w:r>
            <w:r>
              <w:t>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двух часов с м</w:t>
            </w:r>
            <w:r>
              <w:t xml:space="preserve">омента внесения платы </w:t>
            </w:r>
            <w:hyperlink w:anchor="Par6524" w:tooltip="&lt;*&gt; До 1 января 2017 года информация, предусмотренная пунктами 2.1 и 2.2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..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Идентификатор платежного документа, присвоенный данному д</w:t>
            </w:r>
            <w:r>
              <w:t>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</w:t>
            </w:r>
            <w:r>
              <w:t>, которым внесена плата)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</w:t>
            </w:r>
            <w:r>
              <w:t>рую внесена плата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bookmarkStart w:id="80" w:name="Par6509"/>
            <w:bookmarkEnd w:id="80"/>
            <w:r>
              <w:t>2.3.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</w:t>
            </w:r>
            <w:r>
              <w:t xml:space="preserve"> управляющей организации, товарищества, кооператива, ресурсоснабжающей организации: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ar6525" w:tooltip="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&quot;Интернет&quot;, размещение в системе информации, предусмотренной пунктами 2.3 настоящего раздела, осуществляется в срок не позднее 7 дней со дня поступления наличных денежных средств в..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Период оплаты</w:t>
            </w:r>
            <w:r>
              <w:t xml:space="preserve">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81" w:name="Par6524"/>
      <w:bookmarkEnd w:id="81"/>
      <w:r>
        <w:t xml:space="preserve">&lt;*&gt; До 1 января 2017 года информация, предусмотренная </w:t>
      </w:r>
      <w:hyperlink w:anchor="Par6457" w:tooltip="2.1.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6494" w:tooltip="2.2.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</w:t>
      </w:r>
      <w:r>
        <w:t xml:space="preserve">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</w:t>
      </w:r>
      <w:r>
        <w:t xml:space="preserve">ции, предусмотренной </w:t>
      </w:r>
      <w:hyperlink w:anchor="Par6457" w:tooltip="2.1.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ar6494" w:tooltip="2.2.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000000" w:rsidRDefault="006A7ADA">
      <w:pPr>
        <w:pStyle w:val="ConsPlusNormal"/>
        <w:ind w:firstLine="540"/>
        <w:jc w:val="both"/>
      </w:pPr>
      <w:bookmarkStart w:id="82" w:name="Par6525"/>
      <w:bookmarkEnd w:id="82"/>
      <w:r>
        <w:t>&lt;**&gt; В случае, если управляющая организация, товари</w:t>
      </w:r>
      <w:r>
        <w:t>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</w:t>
      </w:r>
      <w:r>
        <w:t xml:space="preserve">тствие доступа к сети "Интернет", размещение в системе информации, предусмотренной </w:t>
      </w:r>
      <w:hyperlink w:anchor="Par6509" w:tooltip="2.3.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</w:t>
      </w:r>
      <w:r>
        <w:t>о управляющей организации, товарищества, кооператива, ресурсоснабжающей организации.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лицами, являющимися администраторами общих собраний</w:t>
      </w:r>
    </w:p>
    <w:p w:rsidR="00000000" w:rsidRDefault="006A7ADA">
      <w:pPr>
        <w:pStyle w:val="ConsPlusNormal"/>
        <w:jc w:val="center"/>
      </w:pPr>
      <w:r>
        <w:t>собственников помещений в многоквартирных домах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чем за 10</w:t>
            </w:r>
            <w:r>
              <w:t xml:space="preserve"> дней до дня и времени начала проведения общего собрания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администратора общего с</w:t>
            </w:r>
            <w:r>
              <w:t>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администратора общего собрания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</w:t>
            </w:r>
            <w:r>
              <w:t xml:space="preserve">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</w:t>
            </w:r>
            <w:r>
              <w:lastRenderedPageBreak/>
              <w:t>многоквартирном доме</w:t>
            </w:r>
            <w:r>
              <w:t>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</w:t>
            </w:r>
            <w:r>
              <w:t>росам, поставленным на голосование: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общего собрания собственников помещен</w:t>
            </w:r>
            <w:r>
              <w:t>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</w:t>
            </w:r>
            <w:r>
              <w:t xml:space="preserve"> вопросам, поставленным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</w:t>
            </w:r>
            <w:r>
              <w:t>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</w:t>
            </w:r>
            <w:r>
              <w:t>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</w:t>
            </w:r>
            <w:r>
              <w:t>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собственник</w:t>
            </w:r>
            <w:r>
              <w:t>а помещения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</w:t>
            </w:r>
            <w:r>
              <w:t>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</w:t>
            </w:r>
            <w:r>
              <w:t>квартирном доме: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Документ, подтверждающий законное представительство собственника помещения в многоквартирном доме, либо акт уполномоченного государстве</w:t>
            </w:r>
            <w:r>
              <w:t xml:space="preserve">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ar6711" w:tooltip="&lt;*&gt; Размещению в системе не подлежат доверенности, удостоверенные нотариально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Предложение для вк</w:t>
            </w:r>
            <w:r>
              <w:t>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Вид документа, </w:t>
            </w:r>
            <w:r>
              <w:t>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</w:t>
            </w:r>
            <w:r>
              <w:t>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Информация о представителе собственника </w:t>
            </w:r>
            <w:r>
              <w:lastRenderedPageBreak/>
              <w:t>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физического л</w:t>
            </w:r>
            <w:r>
              <w:t>ица: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</w:t>
            </w:r>
            <w:r>
              <w:t>а помещения в многоквартирном доме: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</w:t>
            </w:r>
            <w:r>
              <w:t>обственника помещения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</w:t>
            </w:r>
            <w:r>
              <w:t>лосовании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ar6711" w:tooltip="&lt;*&gt; Размещению в системе не подлежат доверенности, удостоверенные нотариально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</w:t>
            </w:r>
            <w:r>
              <w:t>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--------------------------------</w:t>
      </w:r>
    </w:p>
    <w:p w:rsidR="00000000" w:rsidRDefault="006A7ADA">
      <w:pPr>
        <w:pStyle w:val="ConsPlusNormal"/>
        <w:ind w:firstLine="540"/>
        <w:jc w:val="both"/>
      </w:pPr>
      <w:bookmarkStart w:id="83" w:name="Par6711"/>
      <w:bookmarkEnd w:id="83"/>
      <w:r>
        <w:t>&lt;*&gt; Размещению в системе не подлежат доверенности, удостоверенные нотариально.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000000" w:rsidRDefault="006A7ADA">
      <w:pPr>
        <w:pStyle w:val="ConsPlusNormal"/>
        <w:jc w:val="center"/>
      </w:pPr>
      <w:r>
        <w:t>председателем совета многоквартирного дома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</w:t>
            </w:r>
            <w:r>
              <w:t>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Адрес электронной почты председателя, члена совета многоква</w:t>
            </w:r>
            <w:r>
              <w:t>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</w:t>
            </w:r>
            <w:r>
              <w:t>ма и определения его размера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center"/>
        <w:outlineLvl w:val="1"/>
      </w:pPr>
      <w:bookmarkStart w:id="84" w:name="Par6755"/>
      <w:bookmarkEnd w:id="84"/>
      <w:r>
        <w:t>Раздел 16. Информация, подлежащая размещению</w:t>
      </w:r>
    </w:p>
    <w:p w:rsidR="00000000" w:rsidRDefault="006A7ADA">
      <w:pPr>
        <w:pStyle w:val="ConsPlusNormal"/>
        <w:jc w:val="center"/>
      </w:pPr>
      <w:r>
        <w:t>в системе юридическими лицами и индивидуальными</w:t>
      </w:r>
    </w:p>
    <w:p w:rsidR="00000000" w:rsidRDefault="006A7ADA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000000" w:rsidRDefault="006A7ADA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000000" w:rsidRDefault="006A7ADA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000000" w:rsidRDefault="006A7ADA">
      <w:pPr>
        <w:pStyle w:val="ConsPlusNormal"/>
        <w:jc w:val="center"/>
      </w:pPr>
      <w:r>
        <w:t>способ управления многоквартирным д</w:t>
      </w:r>
      <w:r>
        <w:t>омом или если принятое</w:t>
      </w:r>
    </w:p>
    <w:p w:rsidR="00000000" w:rsidRDefault="006A7ADA">
      <w:pPr>
        <w:pStyle w:val="ConsPlusNormal"/>
        <w:jc w:val="center"/>
      </w:pPr>
      <w:r>
        <w:t>решение о выборе способа управления этим домом не было</w:t>
      </w:r>
    </w:p>
    <w:p w:rsidR="00000000" w:rsidRDefault="006A7ADA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000000" w:rsidRDefault="006A7ADA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000000" w:rsidRDefault="006A7ADA">
      <w:pPr>
        <w:pStyle w:val="ConsPlusNormal"/>
        <w:jc w:val="center"/>
      </w:pPr>
      <w:r>
        <w:t>многоквартирным домом</w:t>
      </w:r>
    </w:p>
    <w:p w:rsidR="00000000" w:rsidRDefault="006A7A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7"/>
        <w:gridCol w:w="5046"/>
        <w:gridCol w:w="3118"/>
      </w:tblGrid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center"/>
            </w:pPr>
            <w:r>
              <w:t>Сроки и пе</w:t>
            </w:r>
            <w:r>
              <w:t>риодичность размещения информации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</w:t>
            </w:r>
            <w:r>
              <w:t>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</w:t>
            </w:r>
            <w:r>
              <w:t>й со дня постановки многоквартирного дома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</w:t>
            </w:r>
            <w:r>
              <w:t>ической документации)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здан</w:t>
            </w:r>
            <w:r>
              <w:t>ия (многоквартирного дома),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Общий износ здания </w:t>
            </w:r>
            <w:r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</w:t>
            </w:r>
            <w:r>
              <w:t>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Двери, в том </w:t>
            </w:r>
            <w:r>
              <w:t>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1.2.7.1.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системы</w:t>
            </w:r>
            <w:r>
              <w:t xml:space="preserve">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холо</w:t>
            </w:r>
            <w:r>
              <w:t>дного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</w:t>
            </w:r>
            <w:r>
              <w:t>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1.5.5.2.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</w:t>
            </w:r>
            <w:r>
              <w:t>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1.8.</w:t>
            </w:r>
            <w: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</w:t>
            </w:r>
            <w:r>
              <w:t xml:space="preserve">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</w:t>
            </w:r>
            <w:r>
              <w:t>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</w:t>
            </w:r>
            <w:r>
              <w:t>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квартиры (с указанием источника и</w:t>
            </w:r>
            <w:r>
              <w:t>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15 дней со дня постановки комнаты на </w:t>
            </w:r>
            <w:r>
              <w:t>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</w:t>
            </w:r>
            <w:r>
              <w:lastRenderedPageBreak/>
              <w:t>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lastRenderedPageBreak/>
              <w:t>1.13.1.4.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1.13</w:t>
            </w:r>
            <w:r>
              <w:t>.1.5.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постановки нежилого помеще</w:t>
            </w:r>
            <w:r>
              <w:t>ния на кадастровый учет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Общая площадь неж</w:t>
            </w:r>
            <w:r>
              <w:t>илого помещения (с указанием источника информации)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000000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A7ADA">
            <w:pPr>
              <w:pStyle w:val="ConsPlusNormal"/>
              <w:jc w:val="both"/>
            </w:pPr>
          </w:p>
        </w:tc>
      </w:tr>
    </w:tbl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000000" w:rsidRDefault="006A7ADA">
      <w:pPr>
        <w:pStyle w:val="ConsPlusNormal"/>
        <w:ind w:firstLine="540"/>
        <w:jc w:val="both"/>
      </w:pPr>
      <w:bookmarkStart w:id="85" w:name="Par7234"/>
      <w:bookmarkEnd w:id="85"/>
      <w:r>
        <w:t>&lt;1&gt; Система - государственная информационная система жилищно-коммунального хозяйства;</w:t>
      </w:r>
    </w:p>
    <w:p w:rsidR="00000000" w:rsidRDefault="006A7ADA">
      <w:pPr>
        <w:pStyle w:val="ConsPlusNormal"/>
        <w:ind w:firstLine="540"/>
        <w:jc w:val="both"/>
      </w:pPr>
      <w:bookmarkStart w:id="86" w:name="Par7235"/>
      <w:bookmarkEnd w:id="86"/>
      <w:r>
        <w:t>&lt;2&gt; Органы государственной власти субъектов Российской Федера</w:t>
      </w:r>
      <w:r>
        <w:t>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</w:t>
      </w:r>
      <w:r>
        <w:t xml:space="preserve">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</w:t>
      </w:r>
      <w:r>
        <w:t xml:space="preserve">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</w:t>
      </w:r>
      <w:r>
        <w:t>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000000" w:rsidRDefault="006A7ADA">
      <w:pPr>
        <w:pStyle w:val="ConsPlusNormal"/>
        <w:ind w:firstLine="540"/>
        <w:jc w:val="both"/>
      </w:pPr>
      <w:bookmarkStart w:id="87" w:name="Par7236"/>
      <w:bookmarkEnd w:id="87"/>
      <w:r>
        <w:t>&lt;3&gt; ОГРН - основной государствен</w:t>
      </w:r>
      <w:r>
        <w:t>ный регистрационный номер юридического лица;</w:t>
      </w:r>
    </w:p>
    <w:p w:rsidR="00000000" w:rsidRDefault="006A7ADA">
      <w:pPr>
        <w:pStyle w:val="ConsPlusNormal"/>
        <w:ind w:firstLine="540"/>
        <w:jc w:val="both"/>
      </w:pPr>
      <w:bookmarkStart w:id="88" w:name="Par7237"/>
      <w:bookmarkEnd w:id="88"/>
      <w:r>
        <w:t xml:space="preserve">&lt;4&gt; Органы местного самоуправления - органы местного самоуправления, наделенные </w:t>
      </w:r>
      <w:r>
        <w:lastRenderedPageBreak/>
        <w:t>полномочиями на размещение информации в системе, в том числе органы местного самоуправления, уполномоченные на осущес</w:t>
      </w:r>
      <w:r>
        <w:t>твление муниципального жилищного контроля;</w:t>
      </w:r>
    </w:p>
    <w:p w:rsidR="00000000" w:rsidRDefault="006A7ADA">
      <w:pPr>
        <w:pStyle w:val="ConsPlusNormal"/>
        <w:ind w:firstLine="540"/>
        <w:jc w:val="both"/>
      </w:pPr>
      <w:bookmarkStart w:id="89" w:name="Par7238"/>
      <w:bookmarkEnd w:id="89"/>
      <w:r>
        <w:t xml:space="preserve">&lt;5&gt; </w:t>
      </w:r>
      <w:hyperlink r:id="rId10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85/2016){КонсультантПлюс}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000000" w:rsidRDefault="006A7ADA">
      <w:pPr>
        <w:pStyle w:val="ConsPlusNormal"/>
        <w:ind w:firstLine="540"/>
        <w:jc w:val="both"/>
      </w:pPr>
      <w:bookmarkStart w:id="90" w:name="Par7239"/>
      <w:bookmarkEnd w:id="90"/>
      <w:r>
        <w:t>&lt;6&gt; Сеть "Интернет" -</w:t>
      </w:r>
      <w:r>
        <w:t xml:space="preserve"> информационно-телекоммуникационная сеть;</w:t>
      </w:r>
    </w:p>
    <w:p w:rsidR="00000000" w:rsidRDefault="006A7ADA">
      <w:pPr>
        <w:pStyle w:val="ConsPlusNormal"/>
        <w:ind w:firstLine="540"/>
        <w:jc w:val="both"/>
      </w:pPr>
      <w:bookmarkStart w:id="91" w:name="Par7240"/>
      <w:bookmarkEnd w:id="91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</w:t>
      </w:r>
      <w:r>
        <w:t>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000000" w:rsidRDefault="006A7ADA">
      <w:pPr>
        <w:pStyle w:val="ConsPlusNormal"/>
        <w:ind w:firstLine="540"/>
        <w:jc w:val="both"/>
      </w:pPr>
      <w:bookmarkStart w:id="92" w:name="Par7241"/>
      <w:bookmarkEnd w:id="92"/>
      <w:r>
        <w:t>&lt;8&gt;</w:t>
      </w:r>
      <w:r>
        <w:t xml:space="preserve"> Субсидии - предоставляемые гражданам субсидии на оплату жилого помещения и коммунальных услуг;</w:t>
      </w:r>
    </w:p>
    <w:p w:rsidR="00000000" w:rsidRDefault="006A7ADA">
      <w:pPr>
        <w:pStyle w:val="ConsPlusNormal"/>
        <w:ind w:firstLine="540"/>
        <w:jc w:val="both"/>
      </w:pPr>
      <w:bookmarkStart w:id="93" w:name="Par7242"/>
      <w:bookmarkEnd w:id="93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000000" w:rsidRDefault="006A7ADA">
      <w:pPr>
        <w:pStyle w:val="ConsPlusNormal"/>
        <w:ind w:firstLine="540"/>
        <w:jc w:val="both"/>
      </w:pPr>
      <w:bookmarkStart w:id="94" w:name="Par7243"/>
      <w:bookmarkEnd w:id="94"/>
      <w:r>
        <w:t xml:space="preserve">&lt;10&gt; Региональные </w:t>
      </w:r>
      <w:r>
        <w:t>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000000" w:rsidRDefault="006A7ADA">
      <w:pPr>
        <w:pStyle w:val="ConsPlusNormal"/>
        <w:ind w:firstLine="540"/>
        <w:jc w:val="both"/>
      </w:pPr>
      <w:bookmarkStart w:id="95" w:name="Par7244"/>
      <w:bookmarkEnd w:id="95"/>
      <w:r>
        <w:t>&lt;11&gt; СНИЛС - страховой номер индивидуального лицевого счета, содержащийся в страховом свидетельст</w:t>
      </w:r>
      <w:r>
        <w:t>ве обязательного пенсионного страхования;</w:t>
      </w:r>
    </w:p>
    <w:p w:rsidR="00000000" w:rsidRDefault="006A7ADA">
      <w:pPr>
        <w:pStyle w:val="ConsPlusNormal"/>
        <w:ind w:firstLine="540"/>
        <w:jc w:val="both"/>
      </w:pPr>
      <w:bookmarkStart w:id="96" w:name="Par7245"/>
      <w:bookmarkEnd w:id="96"/>
      <w:r>
        <w:t>&lt;12&gt; Фонд - Фонд содействия реформированию жилищно-коммунального хозяйства;</w:t>
      </w:r>
    </w:p>
    <w:p w:rsidR="00000000" w:rsidRDefault="006A7ADA">
      <w:pPr>
        <w:pStyle w:val="ConsPlusNormal"/>
        <w:ind w:firstLine="540"/>
        <w:jc w:val="both"/>
      </w:pPr>
      <w:bookmarkStart w:id="97" w:name="Par7246"/>
      <w:bookmarkEnd w:id="97"/>
      <w:r>
        <w:t>&lt;13&gt; Товарищество - товарищество собственников жилья;</w:t>
      </w:r>
    </w:p>
    <w:p w:rsidR="00000000" w:rsidRDefault="006A7ADA">
      <w:pPr>
        <w:pStyle w:val="ConsPlusNormal"/>
        <w:ind w:firstLine="540"/>
        <w:jc w:val="both"/>
      </w:pPr>
      <w:bookmarkStart w:id="98" w:name="Par7247"/>
      <w:bookmarkEnd w:id="98"/>
      <w:r>
        <w:t>&lt;14&gt; Кооператив - жилищный, жилищно-строит</w:t>
      </w:r>
      <w:r>
        <w:t>ельный кооператив или иной специализированный потребительский кооператив;</w:t>
      </w:r>
    </w:p>
    <w:p w:rsidR="00000000" w:rsidRDefault="006A7ADA">
      <w:pPr>
        <w:pStyle w:val="ConsPlusNormal"/>
        <w:ind w:firstLine="540"/>
        <w:jc w:val="both"/>
      </w:pPr>
      <w:bookmarkStart w:id="99" w:name="Par7248"/>
      <w:bookmarkEnd w:id="99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</w:t>
      </w:r>
      <w:r>
        <w:t>итального ремонта общего имущества в многоквартирных домах;</w:t>
      </w:r>
    </w:p>
    <w:p w:rsidR="00000000" w:rsidRDefault="006A7ADA">
      <w:pPr>
        <w:pStyle w:val="ConsPlusNormal"/>
        <w:ind w:firstLine="540"/>
        <w:jc w:val="both"/>
      </w:pPr>
      <w:bookmarkStart w:id="100" w:name="Par7249"/>
      <w:bookmarkEnd w:id="100"/>
      <w:r>
        <w:t>&lt;16&gt; ОГРНИП - основной государственный регистрационный номер индивидуального предпринимателя;</w:t>
      </w:r>
    </w:p>
    <w:p w:rsidR="00000000" w:rsidRDefault="006A7ADA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</w:t>
      </w:r>
      <w:r>
        <w:t>, уполномоченный на осуществление государственного жилищного надзора;</w:t>
      </w:r>
    </w:p>
    <w:p w:rsidR="00000000" w:rsidRDefault="006A7ADA">
      <w:pPr>
        <w:pStyle w:val="ConsPlusNormal"/>
        <w:ind w:firstLine="540"/>
        <w:jc w:val="both"/>
      </w:pPr>
      <w:bookmarkStart w:id="101" w:name="Par7251"/>
      <w:bookmarkEnd w:id="101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000000" w:rsidRDefault="006A7ADA">
      <w:pPr>
        <w:pStyle w:val="ConsPlusNormal"/>
        <w:ind w:firstLine="540"/>
        <w:jc w:val="both"/>
      </w:pPr>
      <w:bookmarkStart w:id="102" w:name="Par7252"/>
      <w:bookmarkEnd w:id="102"/>
      <w:r>
        <w:t>&lt;19&gt; Орган жилищного контроля - орган местного сам</w:t>
      </w:r>
      <w:r>
        <w:t>оуправления, уполномоченный на осуществление муниципального жилищного контроля;</w:t>
      </w:r>
    </w:p>
    <w:p w:rsidR="00000000" w:rsidRDefault="006A7ADA">
      <w:pPr>
        <w:pStyle w:val="ConsPlusNormal"/>
        <w:ind w:firstLine="540"/>
        <w:jc w:val="both"/>
      </w:pPr>
      <w:bookmarkStart w:id="103" w:name="Par7253"/>
      <w:bookmarkEnd w:id="103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000000" w:rsidRDefault="006A7ADA">
      <w:pPr>
        <w:pStyle w:val="ConsPlusNormal"/>
        <w:ind w:firstLine="540"/>
        <w:jc w:val="both"/>
      </w:pPr>
      <w:bookmarkStart w:id="104" w:name="Par7254"/>
      <w:bookmarkEnd w:id="104"/>
      <w:r>
        <w:t>&lt;21&gt; БИК - банковский идентификационный код, присвоенный Банком России;</w:t>
      </w:r>
    </w:p>
    <w:p w:rsidR="00000000" w:rsidRDefault="006A7ADA">
      <w:pPr>
        <w:pStyle w:val="ConsPlusNormal"/>
        <w:ind w:firstLine="540"/>
        <w:jc w:val="both"/>
      </w:pPr>
      <w:bookmarkStart w:id="105" w:name="Par7255"/>
      <w:bookmarkEnd w:id="105"/>
      <w:r>
        <w:t xml:space="preserve">&lt;22&gt; Организации, через которые производится внесение платы - органы и организации, указанные в </w:t>
      </w:r>
      <w:hyperlink r:id="rId106" w:tooltip="Федеральный закон от 21.07.2014 N 209-ФЗ &quot;О государственной информационной системе жилищно-коммунального хозяйства&quot;{КонсультантПлюс}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000000" w:rsidRDefault="006A7ADA">
      <w:pPr>
        <w:pStyle w:val="ConsPlusNormal"/>
        <w:ind w:firstLine="540"/>
        <w:jc w:val="both"/>
      </w:pPr>
      <w:bookmarkStart w:id="106" w:name="Par7256"/>
      <w:bookmarkEnd w:id="106"/>
      <w:r>
        <w:t>&lt;23&gt; Плата - плата за помещение и (или) коммунальные услуги, и (или) уплата взносов на к</w:t>
      </w:r>
      <w:r>
        <w:t>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</w:t>
      </w:r>
      <w:r>
        <w:t>огоквартирном доме.</w:t>
      </w:r>
    </w:p>
    <w:p w:rsidR="00000000" w:rsidRDefault="006A7ADA">
      <w:pPr>
        <w:pStyle w:val="ConsPlusNormal"/>
        <w:jc w:val="both"/>
      </w:pPr>
    </w:p>
    <w:p w:rsidR="00000000" w:rsidRDefault="006A7ADA">
      <w:pPr>
        <w:pStyle w:val="ConsPlusNormal"/>
        <w:jc w:val="both"/>
      </w:pPr>
    </w:p>
    <w:p w:rsidR="006A7ADA" w:rsidRDefault="006A7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7ADA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DA" w:rsidRDefault="006A7ADA">
      <w:pPr>
        <w:spacing w:after="0" w:line="240" w:lineRule="auto"/>
      </w:pPr>
      <w:r>
        <w:separator/>
      </w:r>
    </w:p>
  </w:endnote>
  <w:endnote w:type="continuationSeparator" w:id="0">
    <w:p w:rsidR="006A7ADA" w:rsidRDefault="006A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A7A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7A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7AD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7AD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2616">
            <w:fldChar w:fldCharType="separate"/>
          </w:r>
          <w:r w:rsidR="009C2616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2616">
            <w:fldChar w:fldCharType="separate"/>
          </w:r>
          <w:r w:rsidR="009C2616">
            <w:rPr>
              <w:noProof/>
            </w:rPr>
            <w:t>195</w:t>
          </w:r>
          <w:r>
            <w:fldChar w:fldCharType="end"/>
          </w:r>
        </w:p>
      </w:tc>
    </w:tr>
  </w:tbl>
  <w:p w:rsidR="00000000" w:rsidRDefault="006A7A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DA" w:rsidRDefault="006A7ADA">
      <w:pPr>
        <w:spacing w:after="0" w:line="240" w:lineRule="auto"/>
      </w:pPr>
      <w:r>
        <w:separator/>
      </w:r>
    </w:p>
  </w:footnote>
  <w:footnote w:type="continuationSeparator" w:id="0">
    <w:p w:rsidR="006A7ADA" w:rsidRDefault="006A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7AD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Минкомсвязи России N 74, Минстроя России N 114/пр от 29.02.2016</w:t>
          </w:r>
          <w:r>
            <w:rPr>
              <w:sz w:val="16"/>
              <w:szCs w:val="16"/>
            </w:rPr>
            <w:br/>
            <w:t>"Об утверждении состава, сроков и периодичности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7AD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A7A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A7AD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6A7A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A7A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6"/>
    <w:rsid w:val="006A7ADA"/>
    <w:rsid w:val="009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D7D353-BD65-4E3B-8E4F-026C1C8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41AF8ABEA6E811F9D220DE1A4F30B31A17B6B969DAE7A22AE6F5B71E6Cf8G" TargetMode="External"/><Relationship Id="rId21" Type="http://schemas.openxmlformats.org/officeDocument/2006/relationships/hyperlink" Target="consultantplus://offline/ref=8C41AF8ABEA6E811F9D23ED01E4F30B31A19B3B268D3E7A22AE6F5B71EC838C483E11E7651CE503F68f9G" TargetMode="External"/><Relationship Id="rId42" Type="http://schemas.openxmlformats.org/officeDocument/2006/relationships/hyperlink" Target="consultantplus://offline/ref=8C41AF8ABEA6E811F9D23ED01E4F30B31A1BBFB368D2E7A22AE6F5B71E6Cf8G" TargetMode="External"/><Relationship Id="rId47" Type="http://schemas.openxmlformats.org/officeDocument/2006/relationships/hyperlink" Target="consultantplus://offline/ref=8C41AF8ABEA6E811F9D23ED01E4F30B31A1BBFB368D2E7A22AE6F5B71E6Cf8G" TargetMode="External"/><Relationship Id="rId63" Type="http://schemas.openxmlformats.org/officeDocument/2006/relationships/hyperlink" Target="consultantplus://offline/ref=8C41AF8ABEA6E811F9D23ED01E4F30B31A1BBFB368D2E7A22AE6F5B71E6Cf8G" TargetMode="External"/><Relationship Id="rId68" Type="http://schemas.openxmlformats.org/officeDocument/2006/relationships/hyperlink" Target="consultantplus://offline/ref=8C41AF8ABEA6E811F9D23ED01E4F30B3191FB7BB6FD7E7A22AE6F5B71EC838C483E11E71516Cf8G" TargetMode="External"/><Relationship Id="rId84" Type="http://schemas.openxmlformats.org/officeDocument/2006/relationships/hyperlink" Target="consultantplus://offline/ref=8C41AF8ABEA6E811F9D23ED01E4F30B31A1BBFB368D2E7A22AE6F5B71E6Cf8G" TargetMode="External"/><Relationship Id="rId89" Type="http://schemas.openxmlformats.org/officeDocument/2006/relationships/hyperlink" Target="consultantplus://offline/ref=8C41AF8ABEA6E811F9D23ED01E4F30B31A1BBFB368D2E7A22AE6F5B71E6Cf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41AF8ABEA6E811F9D23ED01E4F30B3191FB7BB6FD7E7A22AE6F5B71EC838C483E11E73566CfDG" TargetMode="External"/><Relationship Id="rId29" Type="http://schemas.openxmlformats.org/officeDocument/2006/relationships/hyperlink" Target="consultantplus://offline/ref=8C41AF8ABEA6E811F9D23ED01E4F30B31A1BBFB368D2E7A22AE6F5B71E6Cf8G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8C41AF8ABEA6E811F9D23ED01E4F30B3191FB7BB6FD7E7A22AE6F5B71EC838C483E11E7651CF553B68fAG" TargetMode="External"/><Relationship Id="rId24" Type="http://schemas.openxmlformats.org/officeDocument/2006/relationships/hyperlink" Target="consultantplus://offline/ref=8C41AF8ABEA6E811F9D23ED01E4F30B3191FB7BB6FD7E7A22AE6F5B71EC838C483E11E73586CfFG" TargetMode="External"/><Relationship Id="rId32" Type="http://schemas.openxmlformats.org/officeDocument/2006/relationships/hyperlink" Target="consultantplus://offline/ref=8C41AF8ABEA6E811F9D23ED01E4F30B31A1BBFB368D2E7A22AE6F5B71E6Cf8G" TargetMode="External"/><Relationship Id="rId37" Type="http://schemas.openxmlformats.org/officeDocument/2006/relationships/hyperlink" Target="consultantplus://offline/ref=8C41AF8ABEA6E811F9D23ED01E4F30B31A1BBFB368D2E7A22AE6F5B71E6Cf8G" TargetMode="External"/><Relationship Id="rId40" Type="http://schemas.openxmlformats.org/officeDocument/2006/relationships/hyperlink" Target="consultantplus://offline/ref=8C41AF8ABEA6E811F9D23ED01E4F30B31A1BBFB368D2E7A22AE6F5B71E6Cf8G" TargetMode="External"/><Relationship Id="rId45" Type="http://schemas.openxmlformats.org/officeDocument/2006/relationships/hyperlink" Target="consultantplus://offline/ref=8C41AF8ABEA6E811F9D23ED01E4F30B31A1BBFB368D2E7A22AE6F5B71E6Cf8G" TargetMode="External"/><Relationship Id="rId53" Type="http://schemas.openxmlformats.org/officeDocument/2006/relationships/hyperlink" Target="consultantplus://offline/ref=8C41AF8ABEA6E811F9D23ED01E4F30B31A1BBFB368D2E7A22AE6F5B71E6Cf8G" TargetMode="External"/><Relationship Id="rId58" Type="http://schemas.openxmlformats.org/officeDocument/2006/relationships/hyperlink" Target="consultantplus://offline/ref=8C41AF8ABEA6E811F9D23ED01E4F30B31A1BBFB368D2E7A22AE6F5B71E6Cf8G" TargetMode="External"/><Relationship Id="rId66" Type="http://schemas.openxmlformats.org/officeDocument/2006/relationships/hyperlink" Target="consultantplus://offline/ref=8C41AF8ABEA6E811F9D23ED01E4F30B31A1BBFB368D2E7A22AE6F5B71E6Cf8G" TargetMode="External"/><Relationship Id="rId74" Type="http://schemas.openxmlformats.org/officeDocument/2006/relationships/hyperlink" Target="consultantplus://offline/ref=8C41AF8ABEA6E811F9D23ED01E4F30B31A1BBFB368D2E7A22AE6F5B71E6Cf8G" TargetMode="External"/><Relationship Id="rId79" Type="http://schemas.openxmlformats.org/officeDocument/2006/relationships/hyperlink" Target="consultantplus://offline/ref=8C41AF8ABEA6E811F9D23ED01E4F30B31A1BBFB368D2E7A22AE6F5B71E6Cf8G" TargetMode="External"/><Relationship Id="rId87" Type="http://schemas.openxmlformats.org/officeDocument/2006/relationships/hyperlink" Target="consultantplus://offline/ref=8C41AF8ABEA6E811F9D23ED01E4F30B31A1BBFB368D2E7A22AE6F5B71E6Cf8G" TargetMode="External"/><Relationship Id="rId102" Type="http://schemas.openxmlformats.org/officeDocument/2006/relationships/hyperlink" Target="consultantplus://offline/ref=8C41AF8ABEA6E811F9D23ED01E4F30B31A1BBFB368D2E7A22AE6F5B71E6Cf8G" TargetMode="Externa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C41AF8ABEA6E811F9D23ED01E4F30B31A1BBFB368D2E7A22AE6F5B71E6Cf8G" TargetMode="External"/><Relationship Id="rId82" Type="http://schemas.openxmlformats.org/officeDocument/2006/relationships/hyperlink" Target="consultantplus://offline/ref=8C41AF8ABEA6E811F9D23ED01E4F30B31A1BBFB368D2E7A22AE6F5B71E6Cf8G" TargetMode="External"/><Relationship Id="rId90" Type="http://schemas.openxmlformats.org/officeDocument/2006/relationships/hyperlink" Target="consultantplus://offline/ref=8C41AF8ABEA6E811F9D23ED01E4F30B31A1BBFB368D2E7A22AE6F5B71E6Cf8G" TargetMode="External"/><Relationship Id="rId95" Type="http://schemas.openxmlformats.org/officeDocument/2006/relationships/hyperlink" Target="consultantplus://offline/ref=8C41AF8ABEA6E811F9D23ED01E4F30B31A1BBFB368D2E7A22AE6F5B71E6Cf8G" TargetMode="External"/><Relationship Id="rId19" Type="http://schemas.openxmlformats.org/officeDocument/2006/relationships/hyperlink" Target="consultantplus://offline/ref=8C41AF8ABEA6E811F9D220DE1A4F30B31A16B7BB61DAE7A22AE6F5B71EC838C483E11E7651CE513E68fCG" TargetMode="External"/><Relationship Id="rId14" Type="http://schemas.openxmlformats.org/officeDocument/2006/relationships/hyperlink" Target="consultantplus://offline/ref=8C41AF8ABEA6E811F9D23ED01E4F30B3191FB7BB6FD7E7A22AE6F5B71EC838C483E11E7651CF543D68fCG" TargetMode="External"/><Relationship Id="rId22" Type="http://schemas.openxmlformats.org/officeDocument/2006/relationships/hyperlink" Target="consultantplus://offline/ref=8C41AF8ABEA6E811F9D23ED01E4F30B31A16B7BB68D7E7A22AE6F5B71EC838C483E11E7651CE513E68fCG" TargetMode="External"/><Relationship Id="rId27" Type="http://schemas.openxmlformats.org/officeDocument/2006/relationships/hyperlink" Target="consultantplus://offline/ref=8C41AF8ABEA6E811F9D23ED01E4F30B31A1BBFB368D2E7A22AE6F5B71E6Cf8G" TargetMode="External"/><Relationship Id="rId30" Type="http://schemas.openxmlformats.org/officeDocument/2006/relationships/hyperlink" Target="consultantplus://offline/ref=8C41AF8ABEA6E811F9D23ED01E4F30B31A1BBFB368D2E7A22AE6F5B71E6Cf8G" TargetMode="External"/><Relationship Id="rId35" Type="http://schemas.openxmlformats.org/officeDocument/2006/relationships/hyperlink" Target="consultantplus://offline/ref=8C41AF8ABEA6E811F9D23ED01E4F30B31A19BFB96AD5E7A22AE6F5B71EC838C483E11E7651CE513D68fFG" TargetMode="External"/><Relationship Id="rId43" Type="http://schemas.openxmlformats.org/officeDocument/2006/relationships/hyperlink" Target="consultantplus://offline/ref=8C41AF8ABEA6E811F9D23ED01E4F30B31A1BBFB368D2E7A22AE6F5B71E6Cf8G" TargetMode="External"/><Relationship Id="rId48" Type="http://schemas.openxmlformats.org/officeDocument/2006/relationships/hyperlink" Target="consultantplus://offline/ref=8C41AF8ABEA6E811F9D23ED01E4F30B31A1BBFB368D2E7A22AE6F5B71E6Cf8G" TargetMode="External"/><Relationship Id="rId56" Type="http://schemas.openxmlformats.org/officeDocument/2006/relationships/hyperlink" Target="consultantplus://offline/ref=8C41AF8ABEA6E811F9D23ED01E4F30B31A1BBFB368D2E7A22AE6F5B71E6Cf8G" TargetMode="External"/><Relationship Id="rId64" Type="http://schemas.openxmlformats.org/officeDocument/2006/relationships/hyperlink" Target="consultantplus://offline/ref=8C41AF8ABEA6E811F9D23ED01E4F30B31A1BBFB368D2E7A22AE6F5B71E6Cf8G" TargetMode="External"/><Relationship Id="rId69" Type="http://schemas.openxmlformats.org/officeDocument/2006/relationships/hyperlink" Target="consultantplus://offline/ref=8C41AF8ABEA6E811F9D23ED01E4F30B3191FB7BB6FD7E7A22AE6F5B71EC838C483E11E71516Cf9G" TargetMode="External"/><Relationship Id="rId77" Type="http://schemas.openxmlformats.org/officeDocument/2006/relationships/hyperlink" Target="consultantplus://offline/ref=8C41AF8ABEA6E811F9D23ED01E4F30B31A1BBFB368D2E7A22AE6F5B71E6Cf8G" TargetMode="External"/><Relationship Id="rId100" Type="http://schemas.openxmlformats.org/officeDocument/2006/relationships/hyperlink" Target="consultantplus://offline/ref=8C41AF8ABEA6E811F9D23ED01E4F30B3191FB7BB6FD7E7A22AE6F5B71E6Cf8G" TargetMode="External"/><Relationship Id="rId105" Type="http://schemas.openxmlformats.org/officeDocument/2006/relationships/hyperlink" Target="consultantplus://offline/ref=8C41AF8ABEA6E811F9D23ED01E4F30B31A1BBFB368D2E7A22AE6F5B71E6Cf8G" TargetMode="External"/><Relationship Id="rId8" Type="http://schemas.openxmlformats.org/officeDocument/2006/relationships/hyperlink" Target="consultantplus://offline/ref=8C41AF8ABEA6E811F9D23ED01E4F30B31A19B3B268D3E7A22AE6F5B71EC838C483E11E7651CE513668fAG" TargetMode="External"/><Relationship Id="rId51" Type="http://schemas.openxmlformats.org/officeDocument/2006/relationships/hyperlink" Target="consultantplus://offline/ref=8C41AF8ABEA6E811F9D23ED01E4F30B31A1BBFB368D2E7A22AE6F5B71E6Cf8G" TargetMode="External"/><Relationship Id="rId72" Type="http://schemas.openxmlformats.org/officeDocument/2006/relationships/hyperlink" Target="consultantplus://offline/ref=8C41AF8ABEA6E811F9D23ED01E4F30B31A1BBFB368D2E7A22AE6F5B71E6Cf8G" TargetMode="External"/><Relationship Id="rId80" Type="http://schemas.openxmlformats.org/officeDocument/2006/relationships/hyperlink" Target="consultantplus://offline/ref=8C41AF8ABEA6E811F9D23ED01E4F30B31A1BBFB368D2E7A22AE6F5B71E6Cf8G" TargetMode="External"/><Relationship Id="rId85" Type="http://schemas.openxmlformats.org/officeDocument/2006/relationships/hyperlink" Target="consultantplus://offline/ref=8C41AF8ABEA6E811F9D23ED01E4F30B31A1BBFB368D2E7A22AE6F5B71E6Cf8G" TargetMode="External"/><Relationship Id="rId93" Type="http://schemas.openxmlformats.org/officeDocument/2006/relationships/hyperlink" Target="consultantplus://offline/ref=8C41AF8ABEA6E811F9D23ED01E4F30B31A1BBFB368D2E7A22AE6F5B71E6Cf8G" TargetMode="External"/><Relationship Id="rId98" Type="http://schemas.openxmlformats.org/officeDocument/2006/relationships/hyperlink" Target="consultantplus://offline/ref=8C41AF8ABEA6E811F9D23ED01E4F30B3191FB7BB6FD7E7A22AE6F5B71EC838C483E11E71516Cf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41AF8ABEA6E811F9D23ED01E4F30B3191FB7BB6FD7E7A22AE6F5B71EC838C483E11E7651CF553B68f7G" TargetMode="External"/><Relationship Id="rId17" Type="http://schemas.openxmlformats.org/officeDocument/2006/relationships/hyperlink" Target="consultantplus://offline/ref=8C41AF8ABEA6E811F9D23ED01E4F30B31A16B7BA6DD4E7A22AE6F5B71EC838C483E11E7651CE513E68fCG" TargetMode="External"/><Relationship Id="rId25" Type="http://schemas.openxmlformats.org/officeDocument/2006/relationships/hyperlink" Target="consultantplus://offline/ref=8C41AF8ABEA6E811F9D23ED01E4F30B31A19B3B268D3E7A22AE6F5B71EC838C483E11E7651CE513668fAG" TargetMode="External"/><Relationship Id="rId33" Type="http://schemas.openxmlformats.org/officeDocument/2006/relationships/hyperlink" Target="consultantplus://offline/ref=8C41AF8ABEA6E811F9D23ED01E4F30B31A1BBFB368D2E7A22AE6F5B71E6Cf8G" TargetMode="External"/><Relationship Id="rId38" Type="http://schemas.openxmlformats.org/officeDocument/2006/relationships/hyperlink" Target="consultantplus://offline/ref=8C41AF8ABEA6E811F9D23ED01E4F30B31A1BBFB368D2E7A22AE6F5B71E6Cf8G" TargetMode="External"/><Relationship Id="rId46" Type="http://schemas.openxmlformats.org/officeDocument/2006/relationships/hyperlink" Target="consultantplus://offline/ref=8C41AF8ABEA6E811F9D23ED01E4F30B31A1BBFB368D2E7A22AE6F5B71E6Cf8G" TargetMode="External"/><Relationship Id="rId59" Type="http://schemas.openxmlformats.org/officeDocument/2006/relationships/hyperlink" Target="consultantplus://offline/ref=8C41AF8ABEA6E811F9D23ED01E4F30B31A1BBFB368D2E7A22AE6F5B71E6Cf8G" TargetMode="External"/><Relationship Id="rId67" Type="http://schemas.openxmlformats.org/officeDocument/2006/relationships/hyperlink" Target="consultantplus://offline/ref=8C41AF8ABEA6E811F9D23ED01E4F30B31A1BBFB368D2E7A22AE6F5B71E6Cf8G" TargetMode="External"/><Relationship Id="rId103" Type="http://schemas.openxmlformats.org/officeDocument/2006/relationships/hyperlink" Target="consultantplus://offline/ref=8C41AF8ABEA6E811F9D23ED01E4F30B31A1BBFB368D2E7A22AE6F5B71E6Cf8G" TargetMode="External"/><Relationship Id="rId108" Type="http://schemas.openxmlformats.org/officeDocument/2006/relationships/footer" Target="footer1.xml"/><Relationship Id="rId20" Type="http://schemas.openxmlformats.org/officeDocument/2006/relationships/hyperlink" Target="consultantplus://offline/ref=8C41AF8ABEA6E811F9D220DE1A4F30B31A16B7BB61DAE7A22AE6F5B71EC838C483E11E7651CE513E68fCG" TargetMode="External"/><Relationship Id="rId41" Type="http://schemas.openxmlformats.org/officeDocument/2006/relationships/hyperlink" Target="consultantplus://offline/ref=8C41AF8ABEA6E811F9D23ED01E4F30B31A1BBFB368D2E7A22AE6F5B71E6Cf8G" TargetMode="External"/><Relationship Id="rId54" Type="http://schemas.openxmlformats.org/officeDocument/2006/relationships/hyperlink" Target="consultantplus://offline/ref=8C41AF8ABEA6E811F9D23ED01E4F30B31A1BBFB368D2E7A22AE6F5B71E6Cf8G" TargetMode="External"/><Relationship Id="rId62" Type="http://schemas.openxmlformats.org/officeDocument/2006/relationships/hyperlink" Target="consultantplus://offline/ref=8C41AF8ABEA6E811F9D23ED01E4F30B31A1BBFB368D2E7A22AE6F5B71E6Cf8G" TargetMode="External"/><Relationship Id="rId70" Type="http://schemas.openxmlformats.org/officeDocument/2006/relationships/hyperlink" Target="consultantplus://offline/ref=8C41AF8ABEA6E811F9D23ED01E4F30B31A1BBFB368D2E7A22AE6F5B71E6Cf8G" TargetMode="External"/><Relationship Id="rId75" Type="http://schemas.openxmlformats.org/officeDocument/2006/relationships/hyperlink" Target="consultantplus://offline/ref=8C41AF8ABEA6E811F9D23ED01E4F30B31A1BBFB368D2E7A22AE6F5B71E6Cf8G" TargetMode="External"/><Relationship Id="rId83" Type="http://schemas.openxmlformats.org/officeDocument/2006/relationships/hyperlink" Target="consultantplus://offline/ref=8C41AF8ABEA6E811F9D23ED01E4F30B31A1BBFB368D2E7A22AE6F5B71E6Cf8G" TargetMode="External"/><Relationship Id="rId88" Type="http://schemas.openxmlformats.org/officeDocument/2006/relationships/hyperlink" Target="consultantplus://offline/ref=8C41AF8ABEA6E811F9D23ED01E4F30B31A1BBFB368D2E7A22AE6F5B71E6Cf8G" TargetMode="External"/><Relationship Id="rId91" Type="http://schemas.openxmlformats.org/officeDocument/2006/relationships/hyperlink" Target="consultantplus://offline/ref=8C41AF8ABEA6E811F9D23ED01E4F30B31A1BBFB368D2E7A22AE6F5B71E6Cf8G" TargetMode="External"/><Relationship Id="rId96" Type="http://schemas.openxmlformats.org/officeDocument/2006/relationships/hyperlink" Target="consultantplus://offline/ref=8C41AF8ABEA6E811F9D23ED01E4F30B31A1BBFB368D2E7A22AE6F5B71E6Cf8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8C41AF8ABEA6E811F9D23ED01E4F30B3191FB7BB6FD7E7A22AE6F5B71EC838C483E11E7651CF553A68fDG" TargetMode="External"/><Relationship Id="rId23" Type="http://schemas.openxmlformats.org/officeDocument/2006/relationships/hyperlink" Target="consultantplus://offline/ref=8C41AF8ABEA6E811F9D23ED01E4F30B3191FB7BB6FD7E7A22AE6F5B71EC838C483E11E73586CfEG" TargetMode="External"/><Relationship Id="rId28" Type="http://schemas.openxmlformats.org/officeDocument/2006/relationships/hyperlink" Target="consultantplus://offline/ref=8C41AF8ABEA6E811F9D23ED01E4F30B31A1BBFB368D2E7A22AE6F5B71E6Cf8G" TargetMode="External"/><Relationship Id="rId36" Type="http://schemas.openxmlformats.org/officeDocument/2006/relationships/hyperlink" Target="consultantplus://offline/ref=8C41AF8ABEA6E811F9D23ED01E4F30B31A19BFB96AD5E7A22AE6F5B71EC838C483E11E7651CE513D68fFG" TargetMode="External"/><Relationship Id="rId49" Type="http://schemas.openxmlformats.org/officeDocument/2006/relationships/hyperlink" Target="consultantplus://offline/ref=8C41AF8ABEA6E811F9D23ED01E4F30B31A1BBFB368D2E7A22AE6F5B71E6Cf8G" TargetMode="External"/><Relationship Id="rId57" Type="http://schemas.openxmlformats.org/officeDocument/2006/relationships/hyperlink" Target="consultantplus://offline/ref=8C41AF8ABEA6E811F9D23ED01E4F30B31A1BBFB368D2E7A22AE6F5B71E6Cf8G" TargetMode="External"/><Relationship Id="rId106" Type="http://schemas.openxmlformats.org/officeDocument/2006/relationships/hyperlink" Target="consultantplus://offline/ref=8C41AF8ABEA6E811F9D23ED01E4F30B31A19B3B268D3E7A22AE6F5B71EC838C483E11E7651CE503C68fAG" TargetMode="External"/><Relationship Id="rId10" Type="http://schemas.openxmlformats.org/officeDocument/2006/relationships/hyperlink" Target="consultantplus://offline/ref=8C41AF8ABEA6E811F9D23ED01E4F30B3191FB7BB6FD7E7A22AE6F5B71EC838C483E11E7651CF553B68fCG" TargetMode="External"/><Relationship Id="rId31" Type="http://schemas.openxmlformats.org/officeDocument/2006/relationships/hyperlink" Target="consultantplus://offline/ref=8C41AF8ABEA6E811F9D23ED01E4F30B31A1BBFB368D2E7A22AE6F5B71E6Cf8G" TargetMode="External"/><Relationship Id="rId44" Type="http://schemas.openxmlformats.org/officeDocument/2006/relationships/hyperlink" Target="consultantplus://offline/ref=8C41AF8ABEA6E811F9D23ED01E4F30B31A1BBFB368D2E7A22AE6F5B71E6Cf8G" TargetMode="External"/><Relationship Id="rId52" Type="http://schemas.openxmlformats.org/officeDocument/2006/relationships/hyperlink" Target="consultantplus://offline/ref=8C41AF8ABEA6E811F9D23ED01E4F30B31A1BBFB368D2E7A22AE6F5B71E6Cf8G" TargetMode="External"/><Relationship Id="rId60" Type="http://schemas.openxmlformats.org/officeDocument/2006/relationships/hyperlink" Target="consultantplus://offline/ref=8C41AF8ABEA6E811F9D23ED01E4F30B31A1BBFB368D2E7A22AE6F5B71E6Cf8G" TargetMode="External"/><Relationship Id="rId65" Type="http://schemas.openxmlformats.org/officeDocument/2006/relationships/hyperlink" Target="consultantplus://offline/ref=8C41AF8ABEA6E811F9D23ED01E4F30B31A1BBFB368D2E7A22AE6F5B71E6Cf8G" TargetMode="External"/><Relationship Id="rId73" Type="http://schemas.openxmlformats.org/officeDocument/2006/relationships/hyperlink" Target="consultantplus://offline/ref=8C41AF8ABEA6E811F9D23ED01E4F30B31A1BBFB368D2E7A22AE6F5B71E6Cf8G" TargetMode="External"/><Relationship Id="rId78" Type="http://schemas.openxmlformats.org/officeDocument/2006/relationships/hyperlink" Target="consultantplus://offline/ref=8C41AF8ABEA6E811F9D23ED01E4F30B31A1BBFB368D2E7A22AE6F5B71E6Cf8G" TargetMode="External"/><Relationship Id="rId81" Type="http://schemas.openxmlformats.org/officeDocument/2006/relationships/hyperlink" Target="consultantplus://offline/ref=8C41AF8ABEA6E811F9D23ED01E4F30B31A1BBFB368D2E7A22AE6F5B71E6Cf8G" TargetMode="External"/><Relationship Id="rId86" Type="http://schemas.openxmlformats.org/officeDocument/2006/relationships/hyperlink" Target="consultantplus://offline/ref=8C41AF8ABEA6E811F9D23ED01E4F30B31A1BBFB368D2E7A22AE6F5B71E6Cf8G" TargetMode="External"/><Relationship Id="rId94" Type="http://schemas.openxmlformats.org/officeDocument/2006/relationships/hyperlink" Target="consultantplus://offline/ref=8C41AF8ABEA6E811F9D23ED01E4F30B31A1BBFB368D2E7A22AE6F5B71E6Cf8G" TargetMode="External"/><Relationship Id="rId99" Type="http://schemas.openxmlformats.org/officeDocument/2006/relationships/hyperlink" Target="consultantplus://offline/ref=8C41AF8ABEA6E811F9D23ED01E4F30B3191FB7BB6FD7E7A22AE6F5B71EC838C483E11E71516Cf9G" TargetMode="External"/><Relationship Id="rId101" Type="http://schemas.openxmlformats.org/officeDocument/2006/relationships/hyperlink" Target="consultantplus://offline/ref=8C41AF8ABEA6E811F9D23ED01E4F30B31A1BBFB368D2E7A22AE6F5B71E6Cf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1AF8ABEA6E811F9D23ED01E4F30B3191FB7BB6FD7E7A22AE6F5B71EC838C483E11E7651CF553C68f6G" TargetMode="External"/><Relationship Id="rId13" Type="http://schemas.openxmlformats.org/officeDocument/2006/relationships/hyperlink" Target="consultantplus://offline/ref=8C41AF8ABEA6E811F9D23ED01E4F30B3191FB7BB6FD7E7A22AE6F5B71EC838C483E11E7651CF553A68fFG" TargetMode="External"/><Relationship Id="rId18" Type="http://schemas.openxmlformats.org/officeDocument/2006/relationships/hyperlink" Target="consultantplus://offline/ref=8C41AF8ABEA6E811F9D23ED01E4F30B31A16B2B96FD6E7A22AE6F5B71EC838C483E11E7651CE513E68fCG" TargetMode="External"/><Relationship Id="rId39" Type="http://schemas.openxmlformats.org/officeDocument/2006/relationships/hyperlink" Target="consultantplus://offline/ref=8C41AF8ABEA6E811F9D23ED01E4F30B31A1BBFB368D2E7A22AE6F5B71E6Cf8G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C41AF8ABEA6E811F9D23ED01E4F30B31A1BBFB368D2E7A22AE6F5B71E6Cf8G" TargetMode="External"/><Relationship Id="rId50" Type="http://schemas.openxmlformats.org/officeDocument/2006/relationships/hyperlink" Target="consultantplus://offline/ref=8C41AF8ABEA6E811F9D23ED01E4F30B31A1BBFB368D2E7A22AE6F5B71E6Cf8G" TargetMode="External"/><Relationship Id="rId55" Type="http://schemas.openxmlformats.org/officeDocument/2006/relationships/hyperlink" Target="consultantplus://offline/ref=8C41AF8ABEA6E811F9D23ED01E4F30B31A1BBFB368D2E7A22AE6F5B71E6Cf8G" TargetMode="External"/><Relationship Id="rId76" Type="http://schemas.openxmlformats.org/officeDocument/2006/relationships/hyperlink" Target="consultantplus://offline/ref=8C41AF8ABEA6E811F9D23ED01E4F30B31A1BBFB368D2E7A22AE6F5B71E6Cf8G" TargetMode="External"/><Relationship Id="rId97" Type="http://schemas.openxmlformats.org/officeDocument/2006/relationships/hyperlink" Target="consultantplus://offline/ref=8C41AF8ABEA6E811F9D23ED01E4F30B31A1BBFB368D2E7A22AE6F5B71E6Cf8G" TargetMode="External"/><Relationship Id="rId104" Type="http://schemas.openxmlformats.org/officeDocument/2006/relationships/hyperlink" Target="consultantplus://offline/ref=8C41AF8ABEA6E811F9D23ED01E4F30B31A1BBFB368D2E7A22AE6F5B71E6Cf8G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8C41AF8ABEA6E811F9D23ED01E4F30B31A1BBFB368D2E7A22AE6F5B71E6Cf8G" TargetMode="External"/><Relationship Id="rId92" Type="http://schemas.openxmlformats.org/officeDocument/2006/relationships/hyperlink" Target="consultantplus://offline/ref=8C41AF8ABEA6E811F9D23ED01E4F30B31A1BBFB368D2E7A22AE6F5B71E6Cf8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195</Pages>
  <Words>66407</Words>
  <Characters>378525</Characters>
  <Application>Microsoft Office Word</Application>
  <DocSecurity>2</DocSecurity>
  <Lines>3154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N 74, Минстроя России N 114/пр от 29.02.2016"Об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хозяйства"(Зарегистрировано </vt:lpstr>
    </vt:vector>
  </TitlesOfParts>
  <Company>КонсультантПлюс Версия 4015.00.09</Company>
  <LinksUpToDate>false</LinksUpToDate>
  <CharactersWithSpaces>444044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N 74, Минстроя России N 114/пр от 29.02.2016"Об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хозяйства"(Зарегистрировано</dc:title>
  <dc:subject/>
  <dc:creator>User</dc:creator>
  <cp:keywords/>
  <dc:description/>
  <cp:lastModifiedBy>User</cp:lastModifiedBy>
  <cp:revision>2</cp:revision>
  <dcterms:created xsi:type="dcterms:W3CDTF">2016-10-24T07:30:00Z</dcterms:created>
  <dcterms:modified xsi:type="dcterms:W3CDTF">2016-10-24T07:30:00Z</dcterms:modified>
</cp:coreProperties>
</file>