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945FEC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E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15864" w:rsidRPr="00945FEC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FEC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Default="001764B5" w:rsidP="001764B5">
      <w:pPr>
        <w:spacing w:line="240" w:lineRule="auto"/>
        <w:ind w:lef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Default="001764B5" w:rsidP="001764B5">
      <w:pPr>
        <w:spacing w:line="240" w:lineRule="auto"/>
        <w:ind w:lef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>
        <w:rPr>
          <w:rFonts w:ascii="Times New Roman" w:hAnsi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>
        <w:rPr>
          <w:rFonts w:ascii="Times New Roman" w:hAnsi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 (далее краткосрочный план).</w:t>
      </w:r>
    </w:p>
    <w:p w:rsidR="001764B5" w:rsidRDefault="001764B5" w:rsidP="001764B5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904"/>
        <w:gridCol w:w="6169"/>
        <w:gridCol w:w="1813"/>
      </w:tblGrid>
      <w:tr w:rsidR="00AA03DF" w:rsidRPr="00945FEC" w:rsidTr="00737C84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945FEC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D7FDF" w:rsidRPr="00945FEC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945FEC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945FEC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945FEC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AD7FDF" w:rsidRPr="00945FEC" w:rsidTr="00737C84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45FEC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45FEC" w:rsidRDefault="00737C84" w:rsidP="00687C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45FEC" w:rsidRDefault="00AD7FDF" w:rsidP="00737C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 xml:space="preserve">Выполнение работ по </w:t>
            </w:r>
            <w:r w:rsidR="005207C4" w:rsidRPr="00945FEC">
              <w:rPr>
                <w:rFonts w:ascii="Times New Roman" w:hAnsi="Times New Roman"/>
                <w:sz w:val="28"/>
                <w:szCs w:val="28"/>
              </w:rPr>
              <w:t xml:space="preserve">капитальному ремонту 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>фундамента</w:t>
            </w:r>
            <w:r w:rsidR="005207C4" w:rsidRPr="0094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многоквартирн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</w:t>
            </w:r>
            <w:r w:rsidR="00737C84">
              <w:rPr>
                <w:rFonts w:ascii="Times New Roman" w:hAnsi="Times New Roman"/>
                <w:sz w:val="28"/>
                <w:szCs w:val="28"/>
              </w:rPr>
              <w:t>Валдай, ул. Гагарина, д. 49 «а»</w:t>
            </w:r>
            <w:r w:rsidR="0082131F" w:rsidRPr="0094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20" w:rsidRPr="00945FEC" w:rsidRDefault="00737C84" w:rsidP="009620BA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104 816,39 </w:t>
            </w:r>
            <w:r w:rsidR="00945FEC" w:rsidRPr="00945FEC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A15864" w:rsidRPr="00945FEC" w:rsidRDefault="00A15864" w:rsidP="00F631C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 xml:space="preserve">2.2. </w:t>
      </w:r>
      <w:r w:rsidRPr="00BD5009">
        <w:rPr>
          <w:rFonts w:ascii="Times New Roman" w:hAnsi="Times New Roman"/>
          <w:bCs/>
          <w:sz w:val="28"/>
          <w:szCs w:val="28"/>
        </w:rPr>
        <w:t>Устанавливаются следующие сроки выполнения работ: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Начало выполнения работ: с даты заключения договора.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Срок окончани</w:t>
      </w:r>
      <w:r>
        <w:rPr>
          <w:rFonts w:ascii="Times New Roman" w:hAnsi="Times New Roman"/>
          <w:sz w:val="28"/>
          <w:szCs w:val="28"/>
        </w:rPr>
        <w:t>я выполнения работ: не позднее 3</w:t>
      </w:r>
      <w:r w:rsidRPr="00BD5009">
        <w:rPr>
          <w:rFonts w:ascii="Times New Roman" w:hAnsi="Times New Roman"/>
          <w:sz w:val="28"/>
          <w:szCs w:val="28"/>
        </w:rPr>
        <w:t>0 календарных дней с даты заключения договора.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5009">
        <w:rPr>
          <w:rFonts w:ascii="Times New Roman" w:hAnsi="Times New Roman"/>
          <w:sz w:val="28"/>
          <w:szCs w:val="28"/>
        </w:rPr>
        <w:t>Сроки выполнения отдельных видов работ определяются календарным планом выполнения работ (Приложение № 1 к Договору).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D5009">
        <w:rPr>
          <w:rFonts w:ascii="Times New Roman" w:hAnsi="Times New Roman"/>
          <w:color w:val="FF0000"/>
          <w:sz w:val="28"/>
          <w:szCs w:val="28"/>
        </w:rPr>
        <w:tab/>
      </w:r>
      <w:r w:rsidRPr="00BD5009">
        <w:rPr>
          <w:rFonts w:ascii="Times New Roman" w:hAnsi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BD5009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BD5009" w:rsidRDefault="007F14E7" w:rsidP="007F14E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5009">
        <w:rPr>
          <w:rFonts w:ascii="Times New Roman" w:hAnsi="Times New Roman"/>
          <w:b/>
          <w:color w:val="000000"/>
          <w:sz w:val="28"/>
          <w:szCs w:val="28"/>
        </w:rPr>
        <w:lastRenderedPageBreak/>
        <w:t>3. Порядок формирования цены договора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 xml:space="preserve">3.2. Цена </w:t>
      </w:r>
      <w:r w:rsidRPr="00BD5009">
        <w:rPr>
          <w:rFonts w:ascii="Times New Roman" w:hAnsi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BD5009">
        <w:rPr>
          <w:rFonts w:ascii="Times New Roman" w:hAnsi="Times New Roman"/>
          <w:sz w:val="28"/>
          <w:szCs w:val="28"/>
        </w:rPr>
        <w:t xml:space="preserve">Новгородской </w:t>
      </w:r>
      <w:r w:rsidRPr="00BD5009">
        <w:rPr>
          <w:rFonts w:ascii="Times New Roman" w:hAnsi="Times New Roman"/>
          <w:color w:val="000000"/>
          <w:sz w:val="28"/>
          <w:szCs w:val="28"/>
        </w:rPr>
        <w:t>области.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BD5009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BD5009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BD5009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BD5009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BD5009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BD5009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BD5009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BD5009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ab/>
      </w:r>
      <w:r w:rsidRPr="00BD5009">
        <w:rPr>
          <w:rFonts w:ascii="Times New Roman" w:hAnsi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BD5009" w:rsidRDefault="007F14E7" w:rsidP="007F14E7">
      <w:pPr>
        <w:spacing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5009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BD5009">
        <w:rPr>
          <w:rFonts w:ascii="Times New Roman" w:hAnsi="Times New Roman"/>
          <w:b/>
          <w:color w:val="000000"/>
          <w:sz w:val="28"/>
          <w:szCs w:val="28"/>
        </w:rPr>
        <w:t>работ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BD5009">
        <w:rPr>
          <w:rFonts w:ascii="Times New Roman" w:hAnsi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 (приложени</w:t>
      </w:r>
      <w:r w:rsidR="00737C84">
        <w:rPr>
          <w:rFonts w:ascii="Times New Roman" w:hAnsi="Times New Roman"/>
          <w:color w:val="000000"/>
          <w:sz w:val="28"/>
          <w:szCs w:val="28"/>
        </w:rPr>
        <w:t>е</w:t>
      </w:r>
      <w:r w:rsidRPr="00BD5009">
        <w:rPr>
          <w:rFonts w:ascii="Times New Roman" w:hAnsi="Times New Roman"/>
          <w:color w:val="000000"/>
          <w:sz w:val="28"/>
          <w:szCs w:val="28"/>
        </w:rPr>
        <w:t xml:space="preserve"> №1), являющимися неотъемлемой частью технического задания.</w:t>
      </w:r>
    </w:p>
    <w:p w:rsidR="007F14E7" w:rsidRPr="00BD5009" w:rsidRDefault="007F14E7" w:rsidP="007F14E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D500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 Требования к качеству и безопасности </w:t>
      </w:r>
      <w:r w:rsidRPr="00BD5009">
        <w:rPr>
          <w:rFonts w:ascii="Times New Roman" w:hAnsi="Times New Roman"/>
          <w:b/>
          <w:color w:val="000000"/>
          <w:sz w:val="28"/>
          <w:szCs w:val="28"/>
        </w:rPr>
        <w:t>работ</w:t>
      </w:r>
    </w:p>
    <w:p w:rsidR="007F14E7" w:rsidRPr="00BD5009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BD5009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СНиП 31-01-2003 «Здания жилые многоквартирные».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СП 70.13330.2012 «Несущие и ограждающие конструкции.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СНиП 12-03-2001 «Безопасность труда в строительстве».</w:t>
      </w:r>
    </w:p>
    <w:p w:rsidR="007F14E7" w:rsidRPr="00AA74DF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СП 48.13330.2011  «Организация строительства»</w:t>
      </w:r>
      <w:r w:rsidRPr="00AA74DF">
        <w:rPr>
          <w:sz w:val="28"/>
          <w:szCs w:val="28"/>
        </w:rPr>
        <w:t xml:space="preserve"> </w:t>
      </w:r>
    </w:p>
    <w:p w:rsidR="007F14E7" w:rsidRPr="00650CA2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0CA2">
        <w:rPr>
          <w:rFonts w:ascii="Times New Roman" w:hAnsi="Times New Roman"/>
          <w:sz w:val="28"/>
          <w:szCs w:val="28"/>
        </w:rPr>
        <w:t>СНиП III-10-75 «Благоустройство территорий»</w:t>
      </w:r>
    </w:p>
    <w:p w:rsidR="007F14E7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</w:rPr>
        <w:t>-</w:t>
      </w:r>
      <w:hyperlink r:id="rId8" w:tooltip="Геодезические работы в строительстве" w:history="1">
        <w:r w:rsidRPr="00AA74DF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A74DF">
        <w:rPr>
          <w:rFonts w:ascii="Times New Roman" w:hAnsi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972">
        <w:rPr>
          <w:rFonts w:ascii="Times New Roman" w:hAnsi="Times New Roman"/>
          <w:sz w:val="28"/>
          <w:szCs w:val="28"/>
        </w:rPr>
        <w:t xml:space="preserve"> </w:t>
      </w:r>
      <w:r w:rsidRPr="00BD5009">
        <w:rPr>
          <w:rFonts w:ascii="Times New Roman" w:hAnsi="Times New Roman"/>
          <w:sz w:val="28"/>
          <w:szCs w:val="28"/>
        </w:rPr>
        <w:t>СНиП 3.04.01-87 «Изоляционные и отделочные покрытия»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8E2972" w:rsidRDefault="007F14E7" w:rsidP="007F14E7">
      <w:pPr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/>
          <w:sz w:val="28"/>
          <w:szCs w:val="28"/>
        </w:rPr>
        <w:t>тов капитального строительства»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lastRenderedPageBreak/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BD5009">
        <w:rPr>
          <w:rFonts w:ascii="Times New Roman" w:hAnsi="Times New Roman"/>
          <w:color w:val="000000"/>
          <w:sz w:val="28"/>
          <w:szCs w:val="28"/>
        </w:rPr>
        <w:t>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СНиП 3.01.01-85, СНиП </w:t>
      </w:r>
      <w:r w:rsidRPr="00BD5009">
        <w:rPr>
          <w:rFonts w:ascii="Times New Roman" w:hAnsi="Times New Roman"/>
          <w:color w:val="000000"/>
          <w:sz w:val="28"/>
          <w:szCs w:val="28"/>
        </w:rPr>
        <w:sym w:font="Symbol" w:char="F049"/>
      </w:r>
      <w:r w:rsidRPr="00BD5009">
        <w:rPr>
          <w:rFonts w:ascii="Times New Roman" w:hAnsi="Times New Roman"/>
          <w:color w:val="000000"/>
          <w:sz w:val="28"/>
          <w:szCs w:val="28"/>
        </w:rPr>
        <w:sym w:font="Symbol" w:char="F049"/>
      </w:r>
      <w:r w:rsidRPr="00BD5009">
        <w:rPr>
          <w:rFonts w:ascii="Times New Roman" w:hAnsi="Times New Roman"/>
          <w:color w:val="000000"/>
          <w:sz w:val="28"/>
          <w:szCs w:val="28"/>
        </w:rPr>
        <w:sym w:font="Symbol" w:char="F049"/>
      </w:r>
      <w:r w:rsidRPr="00BD5009">
        <w:rPr>
          <w:rFonts w:ascii="Times New Roman" w:hAnsi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BD5009" w:rsidRDefault="007F14E7" w:rsidP="007F14E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BD5009">
        <w:rPr>
          <w:rFonts w:ascii="Times New Roman" w:hAnsi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Подрядчик обязан: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BD5009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lastRenderedPageBreak/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BD5009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BD5009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5009">
        <w:rPr>
          <w:rFonts w:ascii="Times New Roman" w:hAnsi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BD5009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BD5009">
        <w:rPr>
          <w:rFonts w:ascii="Times New Roman" w:hAnsi="Times New Roman"/>
          <w:sz w:val="28"/>
          <w:szCs w:val="28"/>
        </w:rPr>
        <w:t>с ГОСТом.</w:t>
      </w:r>
    </w:p>
    <w:p w:rsidR="007F14E7" w:rsidRPr="00BD5009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Подрядчик должен:</w:t>
      </w:r>
    </w:p>
    <w:p w:rsidR="007F14E7" w:rsidRPr="00BD5009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 xml:space="preserve">            - провести комплекс работ согласно дефектной ведомости (приложени</w:t>
      </w:r>
      <w:r w:rsidR="00737C84">
        <w:rPr>
          <w:rFonts w:ascii="Times New Roman" w:hAnsi="Times New Roman"/>
          <w:sz w:val="28"/>
          <w:szCs w:val="28"/>
        </w:rPr>
        <w:t>е</w:t>
      </w:r>
      <w:r w:rsidRPr="00BD5009">
        <w:rPr>
          <w:rFonts w:ascii="Times New Roman" w:hAnsi="Times New Roman"/>
          <w:sz w:val="28"/>
          <w:szCs w:val="28"/>
        </w:rPr>
        <w:t xml:space="preserve"> №1</w:t>
      </w:r>
      <w:r w:rsidRPr="00BD5009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Согласно п.2.1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4E7" w:rsidRPr="00F52C1B" w:rsidRDefault="007F14E7" w:rsidP="005C4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4E7" w:rsidRPr="00F52C1B" w:rsidRDefault="007F14E7" w:rsidP="005C4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4E7" w:rsidRPr="00F52C1B" w:rsidTr="005C4D31">
        <w:trPr>
          <w:trHeight w:val="1132"/>
        </w:trPr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Не нарушать существующее благоустройство придомовых территорий. Обеспечить сохранность </w:t>
            </w:r>
            <w:r>
              <w:rPr>
                <w:rFonts w:ascii="Times New Roman" w:hAnsi="Times New Roman"/>
                <w:sz w:val="28"/>
                <w:szCs w:val="28"/>
              </w:rPr>
              <w:t>\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фундамента и отмостки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здания обеспечить сохранность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крылец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входов в здание в первоначальном виде.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737C84">
              <w:rPr>
                <w:rFonts w:ascii="Times New Roman" w:hAnsi="Times New Roman"/>
                <w:sz w:val="28"/>
                <w:szCs w:val="28"/>
              </w:rPr>
              <w:t>асно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СНиП 12-03-2001, СНиП 12-04-2002 ч.2</w:t>
            </w:r>
          </w:p>
          <w:p w:rsidR="007F14E7" w:rsidRPr="00F52C1B" w:rsidRDefault="007F14E7" w:rsidP="005C4D3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 Работы выполнять в соответствии с ППБ </w:t>
            </w:r>
            <w:r w:rsidR="00737C84">
              <w:rPr>
                <w:rFonts w:ascii="Times New Roman" w:hAnsi="Times New Roman"/>
                <w:sz w:val="28"/>
                <w:szCs w:val="28"/>
              </w:rPr>
              <w:t>05-86 «Правила пожарной безопас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>ности   при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роведении строительно-монтажных работ» 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F52C1B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F52C1B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Представить полный комплект исполнительной документации на комплекс выполненных ремонтных работ в соответствии с РД-01-02- 2006 в т</w:t>
            </w:r>
            <w:r w:rsidR="00737C84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>ч</w:t>
            </w:r>
            <w:r w:rsidR="00737C84"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lastRenderedPageBreak/>
              <w:t>-Исполнительные схемы на выполненные работы в 3 экз.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F52C1B" w:rsidRDefault="007F14E7" w:rsidP="00737C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7F14E7" w:rsidRPr="00F52C1B" w:rsidTr="005C4D31">
        <w:tc>
          <w:tcPr>
            <w:tcW w:w="356" w:type="dxa"/>
            <w:tcBorders>
              <w:top w:val="nil"/>
            </w:tcBorders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F52C1B" w:rsidRDefault="007F14E7" w:rsidP="00737C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</w:t>
            </w:r>
            <w:r w:rsidR="00737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</w:t>
            </w: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737C84">
              <w:rPr>
                <w:rFonts w:ascii="Times New Roman" w:hAnsi="Times New Roman"/>
                <w:color w:val="000000"/>
                <w:sz w:val="28"/>
                <w:szCs w:val="28"/>
              </w:rPr>
              <w:t>исле</w:t>
            </w: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286D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286DB0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286DB0">
              <w:rPr>
                <w:rFonts w:ascii="Times New Roman" w:hAnsi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286DB0" w:rsidRDefault="00446551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286DB0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286DB0">
              <w:rPr>
                <w:rFonts w:ascii="Times New Roman" w:hAnsi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F52C1B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F52C1B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szCs w:val="20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-Кирпич  ГОСТ 530-2012</w:t>
            </w:r>
            <w:r>
              <w:rPr>
                <w:szCs w:val="20"/>
              </w:rPr>
              <w:t xml:space="preserve"> </w:t>
            </w:r>
          </w:p>
          <w:p w:rsidR="007F14E7" w:rsidRPr="00D1591B" w:rsidRDefault="00446551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286DB0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286D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Цементы</w:t>
            </w:r>
            <w:r w:rsidR="007F14E7">
              <w:rPr>
                <w:sz w:val="24"/>
                <w:szCs w:val="24"/>
              </w:rPr>
              <w:t>.</w:t>
            </w:r>
          </w:p>
          <w:p w:rsidR="007F14E7" w:rsidRPr="00650CA2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50CA2">
              <w:rPr>
                <w:rFonts w:ascii="Times New Roman" w:hAnsi="Times New Roman"/>
                <w:color w:val="000000"/>
                <w:sz w:val="28"/>
                <w:szCs w:val="28"/>
              </w:rPr>
              <w:t>яжущие материалы:</w:t>
            </w:r>
          </w:p>
          <w:p w:rsidR="007F14E7" w:rsidRPr="00650CA2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650CA2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650CA2">
              <w:rPr>
                <w:rFonts w:ascii="Times New Roman" w:hAnsi="Times New Roman"/>
                <w:sz w:val="24"/>
              </w:rPr>
              <w:t>,</w:t>
            </w:r>
          </w:p>
          <w:p w:rsidR="007F14E7" w:rsidRDefault="007F14E7" w:rsidP="005C4D31">
            <w:pPr>
              <w:shd w:val="clear" w:color="auto" w:fill="FFFFFF"/>
              <w:rPr>
                <w:sz w:val="28"/>
                <w:szCs w:val="28"/>
              </w:rPr>
            </w:pPr>
            <w:r w:rsidRPr="00FF6CF7">
              <w:rPr>
                <w:sz w:val="28"/>
                <w:szCs w:val="28"/>
              </w:rPr>
              <w:t>Выбор цементов для приготовления бетонных смесей следует производить в соответствии с</w:t>
            </w:r>
            <w:r>
              <w:rPr>
                <w:sz w:val="28"/>
                <w:szCs w:val="28"/>
              </w:rPr>
              <w:t xml:space="preserve"> </w:t>
            </w:r>
            <w:hyperlink r:id="rId13" w:tooltip="Цементы. Классификация." w:history="1">
              <w:r w:rsidRPr="00922874">
                <w:rPr>
                  <w:rStyle w:val="ad"/>
                  <w:color w:val="000000"/>
                  <w:sz w:val="28"/>
                  <w:szCs w:val="28"/>
                </w:rPr>
                <w:t>ГОСТ 23464-79</w:t>
              </w:r>
            </w:hyperlink>
            <w:r w:rsidRPr="00922874">
              <w:rPr>
                <w:color w:val="000000"/>
                <w:sz w:val="28"/>
                <w:szCs w:val="28"/>
              </w:rPr>
              <w:t>.</w:t>
            </w:r>
            <w:r w:rsidRPr="00FF6CF7">
              <w:rPr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922874">
                <w:rPr>
                  <w:rStyle w:val="ad"/>
                  <w:color w:val="000000"/>
                  <w:sz w:val="28"/>
                  <w:szCs w:val="28"/>
                </w:rPr>
                <w:t>ГОСТ 22236-85</w:t>
              </w:r>
            </w:hyperlink>
            <w:r w:rsidRPr="00922874">
              <w:rPr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922874">
                <w:rPr>
                  <w:rStyle w:val="ad"/>
                  <w:color w:val="000000"/>
                  <w:sz w:val="28"/>
                  <w:szCs w:val="28"/>
                </w:rPr>
                <w:t>ГОСТ 22237-85</w:t>
              </w:r>
            </w:hyperlink>
            <w:r w:rsidRPr="00922874">
              <w:rPr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922874">
                <w:rPr>
                  <w:rStyle w:val="ad"/>
                  <w:color w:val="000000"/>
                  <w:sz w:val="28"/>
                  <w:szCs w:val="28"/>
                </w:rPr>
                <w:t>СНиП 3.09.01-85</w:t>
              </w:r>
            </w:hyperlink>
            <w:r w:rsidRPr="00922874">
              <w:rPr>
                <w:color w:val="000000"/>
                <w:sz w:val="28"/>
                <w:szCs w:val="28"/>
              </w:rPr>
              <w:t>.</w:t>
            </w:r>
          </w:p>
          <w:p w:rsidR="007F14E7" w:rsidRPr="00922874" w:rsidRDefault="007F14E7" w:rsidP="005C4D31">
            <w:pPr>
              <w:shd w:val="clear" w:color="auto" w:fill="FFFFFF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1D9">
              <w:rPr>
                <w:rFonts w:ascii="Times New Roman" w:hAnsi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922874" w:rsidRDefault="007F14E7" w:rsidP="005C4D31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2874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922874" w:rsidRDefault="00446551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922874" w:rsidRDefault="00446551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922874" w:rsidRDefault="00446551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922874" w:rsidRDefault="00446551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922874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СНиП 3.01.01-85</w:t>
              </w:r>
            </w:hyperlink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требованиями государственных и отраслевых стандартов, технических условий, ППР и другой технологической документации, </w:t>
            </w:r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утвержденной в установленном порядке.</w:t>
            </w:r>
          </w:p>
          <w:p w:rsidR="007F14E7" w:rsidRPr="00922874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922874">
                <w:rPr>
                  <w:rFonts w:ascii="Times New Roman" w:hAnsi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922874">
              <w:rPr>
                <w:rFonts w:ascii="Times New Roman" w:hAnsi="Times New Roman"/>
                <w:color w:val="000000"/>
                <w:sz w:val="24"/>
                <w:szCs w:val="17"/>
              </w:rPr>
              <w:t>.</w:t>
            </w:r>
          </w:p>
          <w:p w:rsidR="007F14E7" w:rsidRPr="006E3E5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4269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6E3E5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E3E55">
              <w:rPr>
                <w:rFonts w:ascii="Times New Roman" w:hAnsi="Times New Roman"/>
                <w:sz w:val="28"/>
                <w:szCs w:val="28"/>
              </w:rPr>
              <w:t xml:space="preserve">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6E3E5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14E7" w:rsidRPr="00B621B5" w:rsidRDefault="007F14E7" w:rsidP="005C4D3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21B5">
              <w:rPr>
                <w:sz w:val="28"/>
                <w:szCs w:val="28"/>
              </w:rPr>
              <w:t>-</w:t>
            </w:r>
            <w:r w:rsidR="00737C84">
              <w:rPr>
                <w:sz w:val="28"/>
                <w:szCs w:val="28"/>
              </w:rPr>
              <w:t xml:space="preserve"> </w:t>
            </w:r>
            <w:r w:rsidRPr="00B621B5">
              <w:rPr>
                <w:rFonts w:ascii="Times New Roman" w:hAnsi="Times New Roman"/>
                <w:sz w:val="28"/>
                <w:szCs w:val="28"/>
              </w:rPr>
              <w:t>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B621B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B621B5">
              <w:rPr>
                <w:rFonts w:ascii="Times New Roman" w:hAnsi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Default="007F14E7" w:rsidP="005C4D31">
            <w:pPr>
              <w:shd w:val="clear" w:color="auto" w:fill="FFFFFF"/>
              <w:ind w:firstLine="283"/>
              <w:rPr>
                <w:sz w:val="24"/>
              </w:rPr>
            </w:pPr>
            <w:r w:rsidRPr="00B621B5">
              <w:rPr>
                <w:rFonts w:ascii="Times New Roman" w:hAnsi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>
              <w:rPr>
                <w:sz w:val="24"/>
              </w:rPr>
              <w:t xml:space="preserve"> </w:t>
            </w:r>
          </w:p>
          <w:p w:rsidR="007F14E7" w:rsidRPr="00F52C1B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4E7" w:rsidRPr="00F52C1B" w:rsidRDefault="007F14E7" w:rsidP="005C4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Подрядчик обязан соблюдать требования: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F52C1B">
              <w:rPr>
                <w:rFonts w:ascii="Times New Roman" w:hAnsi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52C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F52C1B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F52C1B" w:rsidRDefault="007F14E7" w:rsidP="00737C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на территории Российской Федерации. </w:t>
            </w:r>
            <w:bookmarkStart w:id="0" w:name="_GoBack"/>
            <w:bookmarkEnd w:id="0"/>
          </w:p>
        </w:tc>
      </w:tr>
    </w:tbl>
    <w:p w:rsidR="00596F07" w:rsidRPr="00945FEC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945FEC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EC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>
        <w:rPr>
          <w:rFonts w:ascii="Times New Roman" w:hAnsi="Times New Roman" w:cs="Times New Roman"/>
          <w:b/>
          <w:sz w:val="28"/>
          <w:szCs w:val="28"/>
        </w:rPr>
        <w:t>а</w:t>
      </w:r>
      <w:r w:rsidRPr="00945FEC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945FEC" w:rsidRPr="00945FEC" w:rsidRDefault="00945FEC" w:rsidP="00945F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FEC">
        <w:rPr>
          <w:rFonts w:ascii="Times New Roman" w:hAnsi="Times New Roman" w:cs="Times New Roman"/>
          <w:color w:val="000000"/>
          <w:sz w:val="28"/>
          <w:szCs w:val="28"/>
        </w:rPr>
        <w:t>Приложение № 1: Дефектная ведомость и смета по капитальному ремонту фундамента многоквартирного дома по адресу: Новгородская</w:t>
      </w:r>
      <w:r w:rsidR="005C6405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737C84">
        <w:rPr>
          <w:rFonts w:ascii="Times New Roman" w:hAnsi="Times New Roman" w:cs="Times New Roman"/>
          <w:color w:val="000000"/>
          <w:sz w:val="28"/>
          <w:szCs w:val="28"/>
        </w:rPr>
        <w:t>асть,            г. Валдай, ул. Гагарина, д. 49 «а»</w:t>
      </w:r>
      <w:r w:rsidR="005C64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FEC" w:rsidRPr="00945FEC" w:rsidRDefault="00945FEC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FEC" w:rsidRPr="00945FEC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51" w:rsidRDefault="00446551">
      <w:pPr>
        <w:spacing w:after="0" w:line="240" w:lineRule="auto"/>
      </w:pPr>
      <w:r>
        <w:separator/>
      </w:r>
    </w:p>
  </w:endnote>
  <w:endnote w:type="continuationSeparator" w:id="0">
    <w:p w:rsidR="00446551" w:rsidRDefault="0044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C84">
      <w:rPr>
        <w:rStyle w:val="a5"/>
        <w:noProof/>
      </w:rPr>
      <w:t>7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51" w:rsidRDefault="00446551">
      <w:pPr>
        <w:spacing w:after="0" w:line="240" w:lineRule="auto"/>
      </w:pPr>
      <w:r>
        <w:separator/>
      </w:r>
    </w:p>
  </w:footnote>
  <w:footnote w:type="continuationSeparator" w:id="0">
    <w:p w:rsidR="00446551" w:rsidRDefault="0044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C7F40"/>
    <w:rsid w:val="000D1DDE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B4898"/>
    <w:rsid w:val="003E68BF"/>
    <w:rsid w:val="00416000"/>
    <w:rsid w:val="00422DC0"/>
    <w:rsid w:val="00446551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7EE6"/>
    <w:rsid w:val="00704798"/>
    <w:rsid w:val="00737C84"/>
    <w:rsid w:val="00742EFD"/>
    <w:rsid w:val="007646E4"/>
    <w:rsid w:val="007813CA"/>
    <w:rsid w:val="00791ACD"/>
    <w:rsid w:val="0079562A"/>
    <w:rsid w:val="007A616D"/>
    <w:rsid w:val="007D71CD"/>
    <w:rsid w:val="007E7B16"/>
    <w:rsid w:val="007F14E7"/>
    <w:rsid w:val="00810148"/>
    <w:rsid w:val="0082131F"/>
    <w:rsid w:val="00883432"/>
    <w:rsid w:val="008C3647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63A0F"/>
    <w:rsid w:val="00A74FEA"/>
    <w:rsid w:val="00A77C1D"/>
    <w:rsid w:val="00A77D3F"/>
    <w:rsid w:val="00AA03DF"/>
    <w:rsid w:val="00AA7A54"/>
    <w:rsid w:val="00AB0B32"/>
    <w:rsid w:val="00AD7FDF"/>
    <w:rsid w:val="00B23E02"/>
    <w:rsid w:val="00B55929"/>
    <w:rsid w:val="00B8055D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7C6D-5E1D-4E74-8AF6-DB65FE2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9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57</cp:revision>
  <cp:lastPrinted>2015-02-16T17:49:00Z</cp:lastPrinted>
  <dcterms:created xsi:type="dcterms:W3CDTF">2015-02-09T16:49:00Z</dcterms:created>
  <dcterms:modified xsi:type="dcterms:W3CDTF">2015-10-05T13:41:00Z</dcterms:modified>
</cp:coreProperties>
</file>