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1E4E27">
        <w:rPr>
          <w:rFonts w:eastAsiaTheme="minorEastAsia"/>
          <w:color w:val="000000"/>
          <w:sz w:val="28"/>
          <w:szCs w:val="28"/>
        </w:rPr>
        <w:t>от 06.08.2015 года</w:t>
      </w:r>
    </w:p>
    <w:p w:rsidR="00DA2C7D" w:rsidRPr="009C3768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010AF5">
        <w:rPr>
          <w:rFonts w:eastAsiaTheme="minorEastAsia"/>
          <w:color w:val="000000"/>
          <w:sz w:val="28"/>
          <w:szCs w:val="28"/>
        </w:rPr>
        <w:t>ам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D7074E">
        <w:rPr>
          <w:rFonts w:eastAsiaTheme="minorEastAsia"/>
          <w:color w:val="000000"/>
          <w:sz w:val="28"/>
          <w:szCs w:val="28"/>
        </w:rPr>
        <w:t>192, 281, 282, 283, 284, 272, 273, 274, 285.</w:t>
      </w:r>
    </w:p>
    <w:p w:rsidR="00DA2C7D" w:rsidRPr="00FC64CA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FC64CA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9C3768" w:rsidRDefault="009C3768" w:rsidP="009C3768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9C3768" w:rsidRPr="00B22B28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B22B28">
        <w:rPr>
          <w:rFonts w:eastAsiaTheme="minorEastAsia"/>
          <w:color w:val="000000"/>
          <w:sz w:val="28"/>
          <w:szCs w:val="28"/>
        </w:rPr>
        <w:t>Лот</w:t>
      </w:r>
      <w:r w:rsidRPr="00B22B28">
        <w:rPr>
          <w:rFonts w:eastAsiaTheme="minorEastAsia"/>
          <w:color w:val="000000"/>
          <w:sz w:val="28"/>
          <w:szCs w:val="28"/>
        </w:rPr>
        <w:tab/>
        <w:t xml:space="preserve">192: Великий Новгород, </w:t>
      </w:r>
      <w:r>
        <w:rPr>
          <w:rFonts w:eastAsiaTheme="minorEastAsia"/>
          <w:color w:val="000000"/>
          <w:sz w:val="28"/>
          <w:szCs w:val="28"/>
        </w:rPr>
        <w:t>ул. Октябрьская</w:t>
      </w:r>
      <w:r w:rsidRPr="00B22B28">
        <w:rPr>
          <w:rFonts w:eastAsiaTheme="minorEastAsia"/>
          <w:color w:val="000000"/>
          <w:sz w:val="28"/>
          <w:szCs w:val="28"/>
        </w:rPr>
        <w:t>, д.2, корп.1 - работы по капитальному ремонту системы электроснабжения многоквартирного дома;</w:t>
      </w:r>
    </w:p>
    <w:p w:rsidR="0029686C" w:rsidRDefault="0029686C" w:rsidP="009C376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Начальная (максимальная) цена договора подряда:</w:t>
      </w:r>
    </w:p>
    <w:p w:rsidR="009C3768" w:rsidRPr="00B22B28" w:rsidRDefault="009C3768" w:rsidP="009C376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2B28">
        <w:rPr>
          <w:rFonts w:ascii="Times New Roman" w:hAnsi="Times New Roman"/>
          <w:sz w:val="28"/>
          <w:szCs w:val="28"/>
        </w:rPr>
        <w:t>Лот</w:t>
      </w:r>
      <w:r w:rsidRPr="00B22B28">
        <w:rPr>
          <w:rFonts w:ascii="Times New Roman" w:hAnsi="Times New Roman"/>
          <w:sz w:val="28"/>
          <w:szCs w:val="28"/>
        </w:rPr>
        <w:tab/>
        <w:t>192: 772</w:t>
      </w:r>
      <w:r w:rsidR="000B3650">
        <w:rPr>
          <w:rFonts w:ascii="Times New Roman" w:hAnsi="Times New Roman"/>
          <w:sz w:val="28"/>
          <w:szCs w:val="28"/>
        </w:rPr>
        <w:t xml:space="preserve"> </w:t>
      </w:r>
      <w:r w:rsidRPr="00B22B28">
        <w:rPr>
          <w:rFonts w:ascii="Times New Roman" w:hAnsi="Times New Roman"/>
          <w:sz w:val="28"/>
          <w:szCs w:val="28"/>
        </w:rPr>
        <w:t>594,16 руб.;</w:t>
      </w:r>
    </w:p>
    <w:p w:rsidR="009C3768" w:rsidRDefault="009C3768" w:rsidP="009C3768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9C3768" w:rsidRPr="009C3768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281:</w:t>
      </w:r>
    </w:p>
    <w:p w:rsidR="009C3768" w:rsidRPr="00D76AC6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Валдай,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Железнодорожная, д.19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</w:t>
      </w:r>
      <w:r>
        <w:rPr>
          <w:rFonts w:eastAsiaTheme="minorEastAsia"/>
          <w:color w:val="000000"/>
          <w:sz w:val="28"/>
          <w:szCs w:val="28"/>
        </w:rPr>
        <w:t>а</w:t>
      </w:r>
      <w:r w:rsidRPr="00D76AC6">
        <w:rPr>
          <w:rFonts w:eastAsiaTheme="minorEastAsia"/>
          <w:color w:val="000000"/>
          <w:sz w:val="28"/>
          <w:szCs w:val="28"/>
        </w:rPr>
        <w:t xml:space="preserve"> прибора учета</w:t>
      </w:r>
    </w:p>
    <w:p w:rsidR="009C3768" w:rsidRPr="00D76AC6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Валдай,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Ленина, д.8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3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Валдай,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Павлова, д.19а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29686C" w:rsidRDefault="0029686C" w:rsidP="0029686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Начальная (максимальная) цена договора подряда:</w:t>
      </w:r>
    </w:p>
    <w:p w:rsidR="0029686C" w:rsidRPr="00B22B28" w:rsidRDefault="0029686C" w:rsidP="0029686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2B28">
        <w:rPr>
          <w:rFonts w:ascii="Times New Roman" w:hAnsi="Times New Roman"/>
          <w:sz w:val="28"/>
          <w:szCs w:val="28"/>
        </w:rPr>
        <w:t>Лот</w:t>
      </w:r>
      <w:r w:rsidRPr="00B22B28">
        <w:rPr>
          <w:rFonts w:ascii="Times New Roman" w:hAnsi="Times New Roman"/>
          <w:sz w:val="28"/>
          <w:szCs w:val="28"/>
        </w:rPr>
        <w:tab/>
      </w:r>
      <w:r w:rsidR="000B3650">
        <w:rPr>
          <w:rFonts w:ascii="Times New Roman" w:hAnsi="Times New Roman"/>
          <w:sz w:val="28"/>
          <w:szCs w:val="28"/>
        </w:rPr>
        <w:t>281: 330 699,90</w:t>
      </w:r>
      <w:r w:rsidRPr="00B22B28">
        <w:rPr>
          <w:rFonts w:ascii="Times New Roman" w:hAnsi="Times New Roman"/>
          <w:sz w:val="28"/>
          <w:szCs w:val="28"/>
        </w:rPr>
        <w:t>руб.;</w:t>
      </w:r>
    </w:p>
    <w:p w:rsidR="009C3768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9C3768" w:rsidRPr="009C3768" w:rsidRDefault="009C3768" w:rsidP="009C3768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282:</w:t>
      </w:r>
    </w:p>
    <w:p w:rsidR="009C3768" w:rsidRPr="00D76AC6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Новгородский район. </w:t>
      </w:r>
      <w:r w:rsidRPr="00D76AC6">
        <w:rPr>
          <w:rFonts w:eastAsiaTheme="minorEastAsia"/>
          <w:color w:val="000000"/>
          <w:sz w:val="28"/>
          <w:szCs w:val="28"/>
        </w:rPr>
        <w:t>д</w:t>
      </w:r>
      <w:r>
        <w:rPr>
          <w:rFonts w:eastAsiaTheme="minorEastAsia"/>
          <w:color w:val="000000"/>
          <w:sz w:val="28"/>
          <w:szCs w:val="28"/>
        </w:rPr>
        <w:t>ер</w:t>
      </w:r>
      <w:r w:rsidRPr="00D76AC6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D76AC6">
        <w:rPr>
          <w:rFonts w:eastAsiaTheme="minorEastAsia"/>
          <w:color w:val="000000"/>
          <w:sz w:val="28"/>
          <w:szCs w:val="28"/>
        </w:rPr>
        <w:t>Ермолино</w:t>
      </w:r>
      <w:proofErr w:type="spellEnd"/>
      <w:r w:rsidRPr="00D76AC6">
        <w:rPr>
          <w:rFonts w:eastAsiaTheme="minorEastAsia"/>
          <w:color w:val="000000"/>
          <w:sz w:val="28"/>
          <w:szCs w:val="28"/>
        </w:rPr>
        <w:t>, д.25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Pr="00D76AC6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Новгородский район, </w:t>
      </w:r>
      <w:r w:rsidRPr="00D76AC6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ос</w:t>
      </w:r>
      <w:r w:rsidRPr="00D76AC6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D76AC6">
        <w:rPr>
          <w:rFonts w:eastAsiaTheme="minorEastAsia"/>
          <w:color w:val="000000"/>
          <w:sz w:val="28"/>
          <w:szCs w:val="28"/>
        </w:rPr>
        <w:t>Тёсовский</w:t>
      </w:r>
      <w:proofErr w:type="spellEnd"/>
      <w:r w:rsidRPr="00D76AC6">
        <w:rPr>
          <w:rFonts w:eastAsiaTheme="minorEastAsia"/>
          <w:color w:val="000000"/>
          <w:sz w:val="28"/>
          <w:szCs w:val="28"/>
        </w:rPr>
        <w:t>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Пионерская, д.9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Pr="00D76AC6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3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Новгородский район, </w:t>
      </w:r>
      <w:r w:rsidRPr="00D76AC6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ос</w:t>
      </w:r>
      <w:r w:rsidRPr="00D76AC6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D76AC6">
        <w:rPr>
          <w:rFonts w:eastAsiaTheme="minorEastAsia"/>
          <w:color w:val="000000"/>
          <w:sz w:val="28"/>
          <w:szCs w:val="28"/>
        </w:rPr>
        <w:t>Тёсовский</w:t>
      </w:r>
      <w:proofErr w:type="spellEnd"/>
      <w:r w:rsidRPr="00D76AC6">
        <w:rPr>
          <w:rFonts w:eastAsiaTheme="minorEastAsia"/>
          <w:color w:val="000000"/>
          <w:sz w:val="28"/>
          <w:szCs w:val="28"/>
        </w:rPr>
        <w:t>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Центральная, д.9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lastRenderedPageBreak/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4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Новгородский район, </w:t>
      </w:r>
      <w:r w:rsidRPr="00D76AC6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ос</w:t>
      </w:r>
      <w:r w:rsidRPr="00D76AC6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D76AC6">
        <w:rPr>
          <w:rFonts w:eastAsiaTheme="minorEastAsia"/>
          <w:color w:val="000000"/>
          <w:sz w:val="28"/>
          <w:szCs w:val="28"/>
        </w:rPr>
        <w:t>Тёсовский</w:t>
      </w:r>
      <w:proofErr w:type="spellEnd"/>
      <w:r w:rsidRPr="00D76AC6">
        <w:rPr>
          <w:rFonts w:eastAsiaTheme="minorEastAsia"/>
          <w:color w:val="000000"/>
          <w:sz w:val="28"/>
          <w:szCs w:val="28"/>
        </w:rPr>
        <w:t>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Центральная, д.2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0B3650" w:rsidRDefault="000B3650" w:rsidP="009C3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50" w:rsidRDefault="000B3650" w:rsidP="009C37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(максимальная) цена договора подряда:</w:t>
      </w:r>
    </w:p>
    <w:p w:rsidR="009C3768" w:rsidRPr="00D76AC6" w:rsidRDefault="000B3650" w:rsidP="009C37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282: 386 154,28 руб.;</w:t>
      </w:r>
    </w:p>
    <w:p w:rsidR="009C3768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9C3768" w:rsidRPr="009C3768" w:rsidRDefault="009C3768" w:rsidP="009C3768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283:</w:t>
      </w:r>
    </w:p>
    <w:p w:rsidR="009C3768" w:rsidRPr="00D76AC6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Виноградова, д.16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Pr="00D76AC6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Виноградова, д.19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Pr="00D76AC6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3: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Заводская, д.3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Pr="00D76AC6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4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Заводская, д.5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5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Заводская, д.6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Pr="00DF0335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6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Первомайская, д.6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Pr="00DF0335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7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DF0335">
        <w:rPr>
          <w:rFonts w:eastAsiaTheme="minorEastAsia"/>
          <w:color w:val="000000"/>
          <w:sz w:val="28"/>
          <w:szCs w:val="28"/>
        </w:rPr>
        <w:t>Устюженское</w:t>
      </w:r>
      <w:proofErr w:type="spellEnd"/>
      <w:r w:rsidRPr="00DF0335">
        <w:rPr>
          <w:rFonts w:eastAsiaTheme="minorEastAsia"/>
          <w:color w:val="000000"/>
          <w:sz w:val="28"/>
          <w:szCs w:val="28"/>
        </w:rPr>
        <w:t xml:space="preserve"> шоссе, д.12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Pr="00DF0335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8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DF0335">
        <w:rPr>
          <w:rFonts w:eastAsiaTheme="minorEastAsia"/>
          <w:color w:val="000000"/>
          <w:sz w:val="28"/>
          <w:szCs w:val="28"/>
        </w:rPr>
        <w:t>Устюженское</w:t>
      </w:r>
      <w:proofErr w:type="spellEnd"/>
      <w:r w:rsidRPr="00DF0335">
        <w:rPr>
          <w:rFonts w:eastAsiaTheme="minorEastAsia"/>
          <w:color w:val="000000"/>
          <w:sz w:val="28"/>
          <w:szCs w:val="28"/>
        </w:rPr>
        <w:t xml:space="preserve"> шоссе, д.7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9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Чапаева, д.7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0B3650" w:rsidRDefault="000B3650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подряда:</w:t>
      </w:r>
    </w:p>
    <w:p w:rsidR="009C3768" w:rsidRPr="00D76AC6" w:rsidRDefault="000B3650" w:rsidP="009C37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283: 4 259 375,80</w:t>
      </w:r>
      <w:r w:rsidR="009C3768" w:rsidRPr="00D76AC6">
        <w:rPr>
          <w:sz w:val="28"/>
          <w:szCs w:val="28"/>
        </w:rPr>
        <w:tab/>
        <w:t>руб.;</w:t>
      </w:r>
    </w:p>
    <w:p w:rsidR="009C3768" w:rsidRDefault="009C3768" w:rsidP="009C3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50" w:rsidRDefault="000B3650" w:rsidP="009C3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50" w:rsidRPr="00DF0335" w:rsidRDefault="000B3650" w:rsidP="009C3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768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9C3768" w:rsidRPr="009C3768" w:rsidRDefault="009C3768" w:rsidP="009C3768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lastRenderedPageBreak/>
        <w:t>Лот 284:</w:t>
      </w:r>
    </w:p>
    <w:p w:rsidR="009C3768" w:rsidRPr="00DF0335" w:rsidRDefault="0029686C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r w:rsidR="009C3768" w:rsidRPr="00DF0335">
        <w:rPr>
          <w:rFonts w:eastAsiaTheme="minorEastAsia"/>
          <w:color w:val="000000"/>
          <w:sz w:val="28"/>
          <w:szCs w:val="28"/>
        </w:rPr>
        <w:t>:</w:t>
      </w:r>
      <w:r w:rsidR="009C3768"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 w:rsidR="009C3768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 w:rsidR="009C3768">
        <w:rPr>
          <w:rFonts w:eastAsiaTheme="minorEastAsia"/>
          <w:color w:val="000000"/>
          <w:sz w:val="28"/>
          <w:szCs w:val="28"/>
        </w:rPr>
        <w:t>Солецкий</w:t>
      </w:r>
      <w:proofErr w:type="spellEnd"/>
      <w:r w:rsidR="009C3768">
        <w:rPr>
          <w:rFonts w:eastAsiaTheme="minorEastAsia"/>
          <w:color w:val="000000"/>
          <w:sz w:val="28"/>
          <w:szCs w:val="28"/>
        </w:rPr>
        <w:t xml:space="preserve"> район. </w:t>
      </w:r>
      <w:r w:rsidR="009C3768" w:rsidRPr="00DF0335">
        <w:rPr>
          <w:rFonts w:eastAsiaTheme="minorEastAsia"/>
          <w:color w:val="000000"/>
          <w:sz w:val="28"/>
          <w:szCs w:val="28"/>
        </w:rPr>
        <w:t>д</w:t>
      </w:r>
      <w:r w:rsidR="009C3768">
        <w:rPr>
          <w:rFonts w:eastAsiaTheme="minorEastAsia"/>
          <w:color w:val="000000"/>
          <w:sz w:val="28"/>
          <w:szCs w:val="28"/>
        </w:rPr>
        <w:t>ер</w:t>
      </w:r>
      <w:r w:rsidR="009C3768" w:rsidRPr="00DF0335">
        <w:rPr>
          <w:rFonts w:eastAsiaTheme="minorEastAsia"/>
          <w:color w:val="000000"/>
          <w:sz w:val="28"/>
          <w:szCs w:val="28"/>
        </w:rPr>
        <w:t>.</w:t>
      </w:r>
      <w:r w:rsidR="009C3768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DF0335">
        <w:rPr>
          <w:rFonts w:eastAsiaTheme="minorEastAsia"/>
          <w:color w:val="000000"/>
          <w:sz w:val="28"/>
          <w:szCs w:val="28"/>
        </w:rPr>
        <w:t>Сосновка, ул.</w:t>
      </w:r>
      <w:r w:rsidR="009C3768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DF0335">
        <w:rPr>
          <w:rFonts w:eastAsiaTheme="minorEastAsia"/>
          <w:color w:val="000000"/>
          <w:sz w:val="28"/>
          <w:szCs w:val="28"/>
        </w:rPr>
        <w:t>Цветочная, д.1</w:t>
      </w:r>
      <w:r w:rsidR="009C3768"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="009C3768"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Pr="00DF0335" w:rsidRDefault="0029686C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</w:t>
      </w:r>
      <w:r w:rsidR="009C3768" w:rsidRPr="00DF0335">
        <w:rPr>
          <w:rFonts w:eastAsiaTheme="minorEastAsia"/>
          <w:color w:val="000000"/>
          <w:sz w:val="28"/>
          <w:szCs w:val="28"/>
        </w:rPr>
        <w:t>:</w:t>
      </w:r>
      <w:r w:rsidR="009C3768"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 w:rsidR="009C3768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 w:rsidR="009C3768">
        <w:rPr>
          <w:rFonts w:eastAsiaTheme="minorEastAsia"/>
          <w:color w:val="000000"/>
          <w:sz w:val="28"/>
          <w:szCs w:val="28"/>
        </w:rPr>
        <w:t>Солецкий</w:t>
      </w:r>
      <w:proofErr w:type="spellEnd"/>
      <w:r w:rsidR="009C3768">
        <w:rPr>
          <w:rFonts w:eastAsiaTheme="minorEastAsia"/>
          <w:color w:val="000000"/>
          <w:sz w:val="28"/>
          <w:szCs w:val="28"/>
        </w:rPr>
        <w:t xml:space="preserve"> район. </w:t>
      </w:r>
      <w:r w:rsidR="009C3768" w:rsidRPr="00DF0335">
        <w:rPr>
          <w:rFonts w:eastAsiaTheme="minorEastAsia"/>
          <w:color w:val="000000"/>
          <w:sz w:val="28"/>
          <w:szCs w:val="28"/>
        </w:rPr>
        <w:t>д</w:t>
      </w:r>
      <w:r w:rsidR="009C3768">
        <w:rPr>
          <w:rFonts w:eastAsiaTheme="minorEastAsia"/>
          <w:color w:val="000000"/>
          <w:sz w:val="28"/>
          <w:szCs w:val="28"/>
        </w:rPr>
        <w:t>ер</w:t>
      </w:r>
      <w:r w:rsidR="009C3768" w:rsidRPr="00DF0335">
        <w:rPr>
          <w:rFonts w:eastAsiaTheme="minorEastAsia"/>
          <w:color w:val="000000"/>
          <w:sz w:val="28"/>
          <w:szCs w:val="28"/>
        </w:rPr>
        <w:t>.</w:t>
      </w:r>
      <w:r w:rsidR="009C3768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DF0335">
        <w:rPr>
          <w:rFonts w:eastAsiaTheme="minorEastAsia"/>
          <w:color w:val="000000"/>
          <w:sz w:val="28"/>
          <w:szCs w:val="28"/>
        </w:rPr>
        <w:t>Сосновка, ул.</w:t>
      </w:r>
      <w:r w:rsidR="009C3768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DF0335">
        <w:rPr>
          <w:rFonts w:eastAsiaTheme="minorEastAsia"/>
          <w:color w:val="000000"/>
          <w:sz w:val="28"/>
          <w:szCs w:val="28"/>
        </w:rPr>
        <w:t>Шилова Гора, д.5</w:t>
      </w:r>
      <w:r w:rsidR="009C3768"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="009C3768"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Pr="00DF0335" w:rsidRDefault="0029686C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3</w:t>
      </w:r>
      <w:r w:rsidR="009C3768" w:rsidRPr="00DF0335">
        <w:rPr>
          <w:rFonts w:eastAsiaTheme="minorEastAsia"/>
          <w:color w:val="000000"/>
          <w:sz w:val="28"/>
          <w:szCs w:val="28"/>
        </w:rPr>
        <w:t>:</w:t>
      </w:r>
      <w:r w:rsidR="009C3768"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 w:rsidR="009C3768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 w:rsidR="009C3768">
        <w:rPr>
          <w:rFonts w:eastAsiaTheme="minorEastAsia"/>
          <w:color w:val="000000"/>
          <w:sz w:val="28"/>
          <w:szCs w:val="28"/>
        </w:rPr>
        <w:t>Солецкий</w:t>
      </w:r>
      <w:proofErr w:type="spellEnd"/>
      <w:r w:rsidR="009C3768">
        <w:rPr>
          <w:rFonts w:eastAsiaTheme="minorEastAsia"/>
          <w:color w:val="000000"/>
          <w:sz w:val="28"/>
          <w:szCs w:val="28"/>
        </w:rPr>
        <w:t xml:space="preserve"> район, </w:t>
      </w:r>
      <w:r w:rsidR="009C3768" w:rsidRPr="00DF0335">
        <w:rPr>
          <w:rFonts w:eastAsiaTheme="minorEastAsia"/>
          <w:color w:val="000000"/>
          <w:sz w:val="28"/>
          <w:szCs w:val="28"/>
        </w:rPr>
        <w:t>д</w:t>
      </w:r>
      <w:r w:rsidR="009C3768">
        <w:rPr>
          <w:rFonts w:eastAsiaTheme="minorEastAsia"/>
          <w:color w:val="000000"/>
          <w:sz w:val="28"/>
          <w:szCs w:val="28"/>
        </w:rPr>
        <w:t>ер</w:t>
      </w:r>
      <w:r w:rsidR="009C3768" w:rsidRPr="00DF0335">
        <w:rPr>
          <w:rFonts w:eastAsiaTheme="minorEastAsia"/>
          <w:color w:val="000000"/>
          <w:sz w:val="28"/>
          <w:szCs w:val="28"/>
        </w:rPr>
        <w:t>.</w:t>
      </w:r>
      <w:r w:rsidR="009C3768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DF0335">
        <w:rPr>
          <w:rFonts w:eastAsiaTheme="minorEastAsia"/>
          <w:color w:val="000000"/>
          <w:sz w:val="28"/>
          <w:szCs w:val="28"/>
        </w:rPr>
        <w:t>Сосновка, ул.</w:t>
      </w:r>
      <w:r w:rsidR="009C3768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DF0335">
        <w:rPr>
          <w:rFonts w:eastAsiaTheme="minorEastAsia"/>
          <w:color w:val="000000"/>
          <w:sz w:val="28"/>
          <w:szCs w:val="28"/>
        </w:rPr>
        <w:t>Шилова Гора, д.7</w:t>
      </w:r>
      <w:r w:rsidR="009C3768"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="009C3768"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Default="0029686C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4</w:t>
      </w:r>
      <w:r w:rsidR="009C3768" w:rsidRPr="00DF0335">
        <w:rPr>
          <w:rFonts w:eastAsiaTheme="minorEastAsia"/>
          <w:color w:val="000000"/>
          <w:sz w:val="28"/>
          <w:szCs w:val="28"/>
        </w:rPr>
        <w:t>:</w:t>
      </w:r>
      <w:r w:rsidR="009C3768"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 w:rsidR="009C3768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 w:rsidR="009C3768">
        <w:rPr>
          <w:rFonts w:eastAsiaTheme="minorEastAsia"/>
          <w:color w:val="000000"/>
          <w:sz w:val="28"/>
          <w:szCs w:val="28"/>
        </w:rPr>
        <w:t>Солецкий</w:t>
      </w:r>
      <w:proofErr w:type="spellEnd"/>
      <w:r w:rsidR="009C3768">
        <w:rPr>
          <w:rFonts w:eastAsiaTheme="minorEastAsia"/>
          <w:color w:val="000000"/>
          <w:sz w:val="28"/>
          <w:szCs w:val="28"/>
        </w:rPr>
        <w:t xml:space="preserve"> район, </w:t>
      </w:r>
      <w:r w:rsidR="009C3768" w:rsidRPr="00DF0335">
        <w:rPr>
          <w:rFonts w:eastAsiaTheme="minorEastAsia"/>
          <w:color w:val="000000"/>
          <w:sz w:val="28"/>
          <w:szCs w:val="28"/>
        </w:rPr>
        <w:t>д</w:t>
      </w:r>
      <w:r w:rsidR="009C3768">
        <w:rPr>
          <w:rFonts w:eastAsiaTheme="minorEastAsia"/>
          <w:color w:val="000000"/>
          <w:sz w:val="28"/>
          <w:szCs w:val="28"/>
        </w:rPr>
        <w:t>ер</w:t>
      </w:r>
      <w:r w:rsidR="009C3768" w:rsidRPr="00DF0335">
        <w:rPr>
          <w:rFonts w:eastAsiaTheme="minorEastAsia"/>
          <w:color w:val="000000"/>
          <w:sz w:val="28"/>
          <w:szCs w:val="28"/>
        </w:rPr>
        <w:t>.</w:t>
      </w:r>
      <w:r w:rsidR="009C3768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DF0335">
        <w:rPr>
          <w:rFonts w:eastAsiaTheme="minorEastAsia"/>
          <w:color w:val="000000"/>
          <w:sz w:val="28"/>
          <w:szCs w:val="28"/>
        </w:rPr>
        <w:t>Сосновка, ул.</w:t>
      </w:r>
      <w:r w:rsidR="009C3768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DF0335">
        <w:rPr>
          <w:rFonts w:eastAsiaTheme="minorEastAsia"/>
          <w:color w:val="000000"/>
          <w:sz w:val="28"/>
          <w:szCs w:val="28"/>
        </w:rPr>
        <w:t>Школьная, д.3</w:t>
      </w:r>
      <w:r w:rsidR="009C3768"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="009C3768"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0B3650" w:rsidRDefault="000B3650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подряда:</w:t>
      </w:r>
    </w:p>
    <w:p w:rsidR="009C3768" w:rsidRDefault="000B3650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284: 380 135,87 руб.;</w:t>
      </w:r>
    </w:p>
    <w:p w:rsidR="00E744C5" w:rsidRDefault="00E744C5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9C3768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F0335">
        <w:rPr>
          <w:rFonts w:eastAsiaTheme="minorEastAsia"/>
          <w:color w:val="000000"/>
          <w:sz w:val="28"/>
          <w:szCs w:val="28"/>
        </w:rPr>
        <w:t>Лот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Start"/>
      <w:r w:rsidRPr="00DF0335">
        <w:rPr>
          <w:rFonts w:eastAsiaTheme="minorEastAsia"/>
          <w:color w:val="000000"/>
          <w:sz w:val="28"/>
          <w:szCs w:val="28"/>
        </w:rPr>
        <w:t>272: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Старая Русса, микрорайон Городок, д.7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0B3650" w:rsidRDefault="000B3650" w:rsidP="000B365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подряда:</w:t>
      </w:r>
    </w:p>
    <w:p w:rsidR="009C3768" w:rsidRPr="00DF0335" w:rsidRDefault="009C3768" w:rsidP="009C37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272: </w:t>
      </w:r>
      <w:r w:rsidRPr="00DF0335">
        <w:rPr>
          <w:sz w:val="28"/>
          <w:szCs w:val="28"/>
        </w:rPr>
        <w:t>100</w:t>
      </w:r>
      <w:r w:rsidR="00E744C5">
        <w:rPr>
          <w:sz w:val="28"/>
          <w:szCs w:val="28"/>
        </w:rPr>
        <w:t xml:space="preserve"> </w:t>
      </w:r>
      <w:r w:rsidRPr="00DF0335">
        <w:rPr>
          <w:sz w:val="28"/>
          <w:szCs w:val="28"/>
        </w:rPr>
        <w:t>408,58</w:t>
      </w:r>
      <w:r w:rsidR="00E744C5">
        <w:rPr>
          <w:sz w:val="28"/>
          <w:szCs w:val="28"/>
        </w:rPr>
        <w:t xml:space="preserve"> </w:t>
      </w:r>
      <w:r w:rsidRPr="00DF0335">
        <w:rPr>
          <w:sz w:val="28"/>
          <w:szCs w:val="28"/>
        </w:rPr>
        <w:t>руб.;</w:t>
      </w:r>
    </w:p>
    <w:p w:rsidR="00E744C5" w:rsidRDefault="00E744C5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9C3768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F0335">
        <w:rPr>
          <w:rFonts w:eastAsiaTheme="minorEastAsia"/>
          <w:color w:val="000000"/>
          <w:sz w:val="28"/>
          <w:szCs w:val="28"/>
        </w:rPr>
        <w:t>Лот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Start"/>
      <w:r w:rsidRPr="00DF0335">
        <w:rPr>
          <w:rFonts w:eastAsiaTheme="minorEastAsia"/>
          <w:color w:val="000000"/>
          <w:sz w:val="28"/>
          <w:szCs w:val="28"/>
        </w:rPr>
        <w:t>273: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Холм,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Советская, д.2/1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9C3768" w:rsidRPr="00DF0335" w:rsidRDefault="009C3768" w:rsidP="009C37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273:</w:t>
      </w:r>
      <w:r w:rsidR="00E744C5">
        <w:rPr>
          <w:sz w:val="28"/>
          <w:szCs w:val="28"/>
        </w:rPr>
        <w:t xml:space="preserve"> </w:t>
      </w:r>
      <w:r w:rsidRPr="00DF0335">
        <w:rPr>
          <w:sz w:val="28"/>
          <w:szCs w:val="28"/>
        </w:rPr>
        <w:t>182</w:t>
      </w:r>
      <w:r w:rsidR="00E744C5">
        <w:rPr>
          <w:sz w:val="28"/>
          <w:szCs w:val="28"/>
        </w:rPr>
        <w:t xml:space="preserve"> </w:t>
      </w:r>
      <w:r w:rsidRPr="00DF0335">
        <w:rPr>
          <w:sz w:val="28"/>
          <w:szCs w:val="28"/>
        </w:rPr>
        <w:t>559,93</w:t>
      </w:r>
      <w:r w:rsidR="00E744C5">
        <w:rPr>
          <w:sz w:val="28"/>
          <w:szCs w:val="28"/>
        </w:rPr>
        <w:t xml:space="preserve"> </w:t>
      </w:r>
      <w:r w:rsidRPr="00DF0335">
        <w:rPr>
          <w:sz w:val="28"/>
          <w:szCs w:val="28"/>
        </w:rPr>
        <w:t>руб.;</w:t>
      </w:r>
    </w:p>
    <w:p w:rsidR="00E744C5" w:rsidRDefault="00E744C5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9C3768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F0335">
        <w:rPr>
          <w:rFonts w:eastAsiaTheme="minorEastAsia"/>
          <w:color w:val="000000"/>
          <w:sz w:val="28"/>
          <w:szCs w:val="28"/>
        </w:rPr>
        <w:t>Лот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Start"/>
      <w:r w:rsidRPr="00DF0335">
        <w:rPr>
          <w:rFonts w:eastAsiaTheme="minorEastAsia"/>
          <w:color w:val="000000"/>
          <w:sz w:val="28"/>
          <w:szCs w:val="28"/>
        </w:rPr>
        <w:t>274: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r w:rsidRPr="00DF0335">
        <w:rPr>
          <w:rFonts w:eastAsiaTheme="minorEastAsia"/>
          <w:color w:val="000000"/>
          <w:sz w:val="28"/>
          <w:szCs w:val="28"/>
        </w:rPr>
        <w:t>ж/д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ст.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Уторгош,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Пионерская, д.73а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0B3650" w:rsidRDefault="000B3650" w:rsidP="000B365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подряда:</w:t>
      </w:r>
    </w:p>
    <w:p w:rsidR="009C3768" w:rsidRPr="00DF0335" w:rsidRDefault="009C3768" w:rsidP="009C37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274: </w:t>
      </w:r>
      <w:r w:rsidRPr="00DF0335">
        <w:rPr>
          <w:sz w:val="28"/>
          <w:szCs w:val="28"/>
        </w:rPr>
        <w:t>18</w:t>
      </w:r>
      <w:r w:rsidR="00E744C5">
        <w:rPr>
          <w:sz w:val="28"/>
          <w:szCs w:val="28"/>
        </w:rPr>
        <w:t xml:space="preserve"> </w:t>
      </w:r>
      <w:r w:rsidRPr="00DF0335">
        <w:rPr>
          <w:sz w:val="28"/>
          <w:szCs w:val="28"/>
        </w:rPr>
        <w:t>572,40</w:t>
      </w:r>
      <w:r w:rsidR="00E744C5">
        <w:rPr>
          <w:sz w:val="28"/>
          <w:szCs w:val="28"/>
        </w:rPr>
        <w:t xml:space="preserve"> </w:t>
      </w:r>
      <w:r w:rsidRPr="00DF0335">
        <w:rPr>
          <w:sz w:val="28"/>
          <w:szCs w:val="28"/>
        </w:rPr>
        <w:t>руб.;</w:t>
      </w:r>
    </w:p>
    <w:p w:rsidR="009C3768" w:rsidRDefault="009C3768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9C3768" w:rsidRPr="0029686C" w:rsidRDefault="0029686C" w:rsidP="0029686C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285:</w:t>
      </w:r>
    </w:p>
    <w:p w:rsidR="009C3768" w:rsidRPr="00DF0335" w:rsidRDefault="0029686C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r w:rsidR="009C3768" w:rsidRPr="00DF0335">
        <w:rPr>
          <w:rFonts w:eastAsiaTheme="minorEastAsia"/>
          <w:color w:val="000000"/>
          <w:sz w:val="28"/>
          <w:szCs w:val="28"/>
        </w:rPr>
        <w:t>:</w:t>
      </w:r>
      <w:r w:rsidR="009C3768"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 w:rsidR="009C3768"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="009C3768" w:rsidRPr="00DF0335">
        <w:rPr>
          <w:rFonts w:eastAsiaTheme="minorEastAsia"/>
          <w:color w:val="000000"/>
          <w:sz w:val="28"/>
          <w:szCs w:val="28"/>
        </w:rPr>
        <w:t>п</w:t>
      </w:r>
      <w:r w:rsidR="009C3768">
        <w:rPr>
          <w:rFonts w:eastAsiaTheme="minorEastAsia"/>
          <w:color w:val="000000"/>
          <w:sz w:val="28"/>
          <w:szCs w:val="28"/>
        </w:rPr>
        <w:t>ос</w:t>
      </w:r>
      <w:r w:rsidR="009C3768" w:rsidRPr="00DF0335">
        <w:rPr>
          <w:rFonts w:eastAsiaTheme="minorEastAsia"/>
          <w:color w:val="000000"/>
          <w:sz w:val="28"/>
          <w:szCs w:val="28"/>
        </w:rPr>
        <w:t>.</w:t>
      </w:r>
      <w:r w:rsidR="009C3768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DF0335">
        <w:rPr>
          <w:rFonts w:eastAsiaTheme="minorEastAsia"/>
          <w:color w:val="000000"/>
          <w:sz w:val="28"/>
          <w:szCs w:val="28"/>
        </w:rPr>
        <w:t>Волот, ул.</w:t>
      </w:r>
      <w:r w:rsidR="009C3768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DF0335">
        <w:rPr>
          <w:rFonts w:eastAsiaTheme="minorEastAsia"/>
          <w:color w:val="000000"/>
          <w:sz w:val="28"/>
          <w:szCs w:val="28"/>
        </w:rPr>
        <w:t>Старорусская, д.20</w:t>
      </w:r>
      <w:r w:rsidR="009C3768"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="009C3768"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</w:t>
      </w:r>
    </w:p>
    <w:p w:rsidR="009C3768" w:rsidRPr="00DF0335" w:rsidRDefault="0029686C" w:rsidP="009C376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</w:t>
      </w:r>
      <w:r w:rsidR="009C3768" w:rsidRPr="00DF0335">
        <w:rPr>
          <w:rFonts w:eastAsiaTheme="minorEastAsia"/>
          <w:color w:val="000000"/>
          <w:sz w:val="28"/>
          <w:szCs w:val="28"/>
        </w:rPr>
        <w:t>:</w:t>
      </w:r>
      <w:r w:rsidR="009C3768"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 w:rsidR="009C3768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9C3768" w:rsidRPr="00DF0335">
        <w:rPr>
          <w:rFonts w:eastAsiaTheme="minorEastAsia"/>
          <w:color w:val="000000"/>
          <w:sz w:val="28"/>
          <w:szCs w:val="28"/>
        </w:rPr>
        <w:t>п</w:t>
      </w:r>
      <w:r w:rsidR="009C3768">
        <w:rPr>
          <w:rFonts w:eastAsiaTheme="minorEastAsia"/>
          <w:color w:val="000000"/>
          <w:sz w:val="28"/>
          <w:szCs w:val="28"/>
        </w:rPr>
        <w:t>ос</w:t>
      </w:r>
      <w:r w:rsidR="009C3768" w:rsidRPr="00DF0335">
        <w:rPr>
          <w:rFonts w:eastAsiaTheme="minorEastAsia"/>
          <w:color w:val="000000"/>
          <w:sz w:val="28"/>
          <w:szCs w:val="28"/>
        </w:rPr>
        <w:t>.</w:t>
      </w:r>
      <w:r w:rsidR="009C3768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DF0335">
        <w:rPr>
          <w:rFonts w:eastAsiaTheme="minorEastAsia"/>
          <w:color w:val="000000"/>
          <w:sz w:val="28"/>
          <w:szCs w:val="28"/>
        </w:rPr>
        <w:t>Волот, ул.</w:t>
      </w:r>
      <w:r w:rsidR="009C3768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DF0335">
        <w:rPr>
          <w:rFonts w:eastAsiaTheme="minorEastAsia"/>
          <w:color w:val="000000"/>
          <w:sz w:val="28"/>
          <w:szCs w:val="28"/>
        </w:rPr>
        <w:t>Старорусская, д.41</w:t>
      </w:r>
      <w:r w:rsidR="009C3768"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="009C3768"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</w:t>
      </w:r>
    </w:p>
    <w:p w:rsidR="000B3650" w:rsidRDefault="000B3650" w:rsidP="000B365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bookmarkStart w:id="0" w:name="_GoBack"/>
      <w:bookmarkEnd w:id="0"/>
      <w:r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подряда:</w:t>
      </w:r>
    </w:p>
    <w:p w:rsidR="009C3768" w:rsidRDefault="000B3650" w:rsidP="009C3768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sz w:val="28"/>
          <w:szCs w:val="28"/>
        </w:rPr>
        <w:t>Лот 285: 353 341,80 руб.</w:t>
      </w: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«09</w:t>
      </w:r>
      <w:r w:rsidRPr="00FC64CA">
        <w:rPr>
          <w:rFonts w:eastAsiaTheme="minorEastAsia"/>
          <w:color w:val="000000"/>
          <w:sz w:val="28"/>
          <w:szCs w:val="28"/>
        </w:rPr>
        <w:t xml:space="preserve">» </w:t>
      </w:r>
      <w:r w:rsidR="000B3650">
        <w:rPr>
          <w:rFonts w:eastAsiaTheme="minorEastAsia"/>
          <w:color w:val="000000"/>
          <w:sz w:val="28"/>
          <w:szCs w:val="28"/>
        </w:rPr>
        <w:t>сентября</w:t>
      </w:r>
      <w:r w:rsidRPr="00FC64CA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0A13E0" w:rsidRPr="00FC64CA" w:rsidRDefault="000A13E0" w:rsidP="000A13E0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29686C" w:rsidRDefault="000A13E0" w:rsidP="000A13E0">
      <w:pPr>
        <w:widowControl w:val="0"/>
        <w:numPr>
          <w:ilvl w:val="0"/>
          <w:numId w:val="12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Дефектн</w:t>
      </w:r>
      <w:r w:rsidR="0029686C">
        <w:rPr>
          <w:rFonts w:eastAsiaTheme="minorEastAsia"/>
          <w:color w:val="000000"/>
          <w:sz w:val="28"/>
          <w:szCs w:val="28"/>
        </w:rPr>
        <w:t>ые ведомости и сметы по лотам:</w:t>
      </w:r>
      <w:r w:rsidR="000B3650">
        <w:rPr>
          <w:rFonts w:eastAsiaTheme="minorEastAsia"/>
          <w:color w:val="000000"/>
          <w:sz w:val="28"/>
          <w:szCs w:val="28"/>
        </w:rPr>
        <w:t xml:space="preserve"> 192, 281, 282, 283, 284, 272, 273, 274, 285</w:t>
      </w:r>
    </w:p>
    <w:p w:rsidR="00276E1E" w:rsidRPr="00FC64CA" w:rsidRDefault="00276E1E" w:rsidP="00276E1E">
      <w:pPr>
        <w:autoSpaceDE w:val="0"/>
        <w:autoSpaceDN w:val="0"/>
        <w:adjustRightInd w:val="0"/>
        <w:spacing w:before="169" w:line="304" w:lineRule="exact"/>
        <w:ind w:firstLine="720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540FE9" w:rsidRPr="00FC64CA" w:rsidRDefault="00540FE9" w:rsidP="00276E1E">
      <w:pPr>
        <w:rPr>
          <w:sz w:val="28"/>
          <w:szCs w:val="28"/>
          <w:lang w:val="en-US"/>
        </w:rPr>
      </w:pP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10AF5"/>
    <w:rsid w:val="000A13E0"/>
    <w:rsid w:val="000B3650"/>
    <w:rsid w:val="000C5F44"/>
    <w:rsid w:val="000D1A08"/>
    <w:rsid w:val="001E4E27"/>
    <w:rsid w:val="00243829"/>
    <w:rsid w:val="00276E1E"/>
    <w:rsid w:val="0029686C"/>
    <w:rsid w:val="0030015B"/>
    <w:rsid w:val="00383D76"/>
    <w:rsid w:val="003B34DD"/>
    <w:rsid w:val="003E0E52"/>
    <w:rsid w:val="003F6D0A"/>
    <w:rsid w:val="00413003"/>
    <w:rsid w:val="00441BB2"/>
    <w:rsid w:val="00446AC9"/>
    <w:rsid w:val="00454290"/>
    <w:rsid w:val="00474DB8"/>
    <w:rsid w:val="00540FE9"/>
    <w:rsid w:val="006154BD"/>
    <w:rsid w:val="00622763"/>
    <w:rsid w:val="00647CBF"/>
    <w:rsid w:val="006667BD"/>
    <w:rsid w:val="00726BFD"/>
    <w:rsid w:val="00752B8C"/>
    <w:rsid w:val="00781374"/>
    <w:rsid w:val="007D1883"/>
    <w:rsid w:val="007D203F"/>
    <w:rsid w:val="007F6BF3"/>
    <w:rsid w:val="00834567"/>
    <w:rsid w:val="00834A52"/>
    <w:rsid w:val="0085704E"/>
    <w:rsid w:val="008E3B3F"/>
    <w:rsid w:val="00915E92"/>
    <w:rsid w:val="00947864"/>
    <w:rsid w:val="009A41FA"/>
    <w:rsid w:val="009B4084"/>
    <w:rsid w:val="009C3768"/>
    <w:rsid w:val="00AB553E"/>
    <w:rsid w:val="00B5793F"/>
    <w:rsid w:val="00B83D6A"/>
    <w:rsid w:val="00BF6D7B"/>
    <w:rsid w:val="00C42888"/>
    <w:rsid w:val="00C56CDB"/>
    <w:rsid w:val="00C67927"/>
    <w:rsid w:val="00CC1F09"/>
    <w:rsid w:val="00D04B99"/>
    <w:rsid w:val="00D35AF2"/>
    <w:rsid w:val="00D7074E"/>
    <w:rsid w:val="00D70AF1"/>
    <w:rsid w:val="00D90905"/>
    <w:rsid w:val="00DA2C7D"/>
    <w:rsid w:val="00E573AC"/>
    <w:rsid w:val="00E744C5"/>
    <w:rsid w:val="00E8708A"/>
    <w:rsid w:val="00E92749"/>
    <w:rsid w:val="00EF2909"/>
    <w:rsid w:val="00F0322D"/>
    <w:rsid w:val="00F17ACB"/>
    <w:rsid w:val="00F70B62"/>
    <w:rsid w:val="00F767F9"/>
    <w:rsid w:val="00FA3FA5"/>
    <w:rsid w:val="00FA4ED6"/>
    <w:rsid w:val="00FB7AEF"/>
    <w:rsid w:val="00FC64CA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2064-AE1B-4AC2-915B-07E8ECB2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65</cp:revision>
  <cp:lastPrinted>2015-08-06T09:13:00Z</cp:lastPrinted>
  <dcterms:created xsi:type="dcterms:W3CDTF">2015-02-16T19:45:00Z</dcterms:created>
  <dcterms:modified xsi:type="dcterms:W3CDTF">2015-08-07T13:13:00Z</dcterms:modified>
</cp:coreProperties>
</file>